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2C3" w:rsidRPr="00806F74" w:rsidRDefault="008F72C3" w:rsidP="008F72C3">
      <w:pPr>
        <w:jc w:val="center"/>
        <w:rPr>
          <w:rFonts w:ascii="Arial" w:hAnsi="Arial" w:cs="Arial"/>
          <w:b/>
          <w:sz w:val="32"/>
          <w:szCs w:val="32"/>
        </w:rPr>
      </w:pPr>
      <w:r>
        <w:rPr>
          <w:rFonts w:ascii="Arial" w:hAnsi="Arial" w:cs="Arial"/>
          <w:b/>
          <w:sz w:val="32"/>
          <w:szCs w:val="32"/>
        </w:rPr>
        <w:t xml:space="preserve">AO 06-2021 - </w:t>
      </w:r>
      <w:r w:rsidRPr="00806F74">
        <w:rPr>
          <w:rFonts w:ascii="Arial" w:hAnsi="Arial" w:cs="Arial"/>
          <w:b/>
          <w:sz w:val="32"/>
          <w:szCs w:val="32"/>
        </w:rPr>
        <w:t>ANNEXE</w:t>
      </w:r>
      <w:r w:rsidRPr="00951738">
        <w:rPr>
          <w:rFonts w:ascii="Arial" w:hAnsi="Arial" w:cs="Arial"/>
          <w:b/>
          <w:sz w:val="32"/>
          <w:szCs w:val="32"/>
        </w:rPr>
        <w:t xml:space="preserve"> N°</w:t>
      </w:r>
      <w:r w:rsidRPr="00806F74">
        <w:rPr>
          <w:rFonts w:ascii="Arial" w:hAnsi="Arial" w:cs="Arial"/>
          <w:b/>
          <w:sz w:val="32"/>
          <w:szCs w:val="32"/>
        </w:rPr>
        <w:t xml:space="preserve"> 2</w:t>
      </w:r>
      <w:r w:rsidRPr="00951738">
        <w:rPr>
          <w:rFonts w:ascii="Arial" w:hAnsi="Arial" w:cs="Arial"/>
          <w:b/>
          <w:sz w:val="32"/>
          <w:szCs w:val="32"/>
        </w:rPr>
        <w:t xml:space="preserve"> : </w:t>
      </w:r>
      <w:r w:rsidRPr="00806F74">
        <w:rPr>
          <w:rFonts w:ascii="Arial" w:hAnsi="Arial" w:cs="Arial"/>
          <w:b/>
          <w:sz w:val="32"/>
          <w:szCs w:val="32"/>
        </w:rPr>
        <w:t xml:space="preserve">Fiche réponse pour l’offre financière </w:t>
      </w:r>
    </w:p>
    <w:p w:rsidR="008F72C3" w:rsidRPr="00806F74" w:rsidRDefault="008F72C3" w:rsidP="008F72C3">
      <w:pPr>
        <w:jc w:val="center"/>
        <w:rPr>
          <w:rFonts w:ascii="Helvetica" w:hAnsi="Helvetica" w:cs="Helvetica"/>
          <w:b/>
          <w:sz w:val="20"/>
          <w:szCs w:val="20"/>
          <w:lang w:val="fr-CA"/>
        </w:rPr>
      </w:pPr>
    </w:p>
    <w:p w:rsidR="008F72C3" w:rsidRPr="00806F74" w:rsidRDefault="008F72C3" w:rsidP="008F72C3">
      <w:pPr>
        <w:jc w:val="both"/>
        <w:rPr>
          <w:rFonts w:ascii="Arial" w:hAnsi="Arial" w:cs="Arial"/>
          <w:sz w:val="22"/>
          <w:szCs w:val="22"/>
        </w:rPr>
      </w:pPr>
      <w:r w:rsidRPr="00806F74">
        <w:rPr>
          <w:rFonts w:ascii="Arial" w:hAnsi="Arial" w:cs="Arial"/>
          <w:sz w:val="22"/>
          <w:szCs w:val="22"/>
        </w:rPr>
        <w:t>Fourniture de données d’enquêtes sur la maîtrise, l’usage et la représentation de la langue française par ses locuteurs dans le monde ainsi que sur la place qu’occupe la langue française dans différents secteurs : enseignement, Internet, recherche, économie, médias, productions créatives…</w:t>
      </w:r>
    </w:p>
    <w:p w:rsidR="008F72C3" w:rsidRPr="00806F74" w:rsidRDefault="008F72C3" w:rsidP="008F72C3">
      <w:pPr>
        <w:jc w:val="center"/>
        <w:rPr>
          <w:rFonts w:ascii="Arial" w:hAnsi="Arial" w:cs="Arial"/>
          <w:i/>
          <w:sz w:val="22"/>
          <w:szCs w:val="22"/>
        </w:rPr>
      </w:pPr>
      <w:r w:rsidRPr="00806F74">
        <w:rPr>
          <w:rFonts w:ascii="Arial" w:hAnsi="Arial" w:cs="Arial"/>
          <w:i/>
          <w:sz w:val="22"/>
          <w:szCs w:val="22"/>
        </w:rPr>
        <w:t>(</w:t>
      </w:r>
      <w:r w:rsidRPr="00806F74">
        <w:rPr>
          <w:rFonts w:ascii="Arial" w:hAnsi="Arial" w:cs="Arial"/>
          <w:i/>
          <w:sz w:val="22"/>
          <w:szCs w:val="22"/>
          <w:highlight w:val="yellow"/>
        </w:rPr>
        <w:t>À compléter par le soumissionnaire</w:t>
      </w:r>
      <w:r w:rsidRPr="00806F74">
        <w:rPr>
          <w:rFonts w:ascii="Arial" w:hAnsi="Arial" w:cs="Arial"/>
          <w:i/>
          <w:sz w:val="22"/>
          <w:szCs w:val="22"/>
        </w:rPr>
        <w:t>)</w:t>
      </w:r>
    </w:p>
    <w:p w:rsidR="008F72C3" w:rsidRPr="00806F74" w:rsidRDefault="008F72C3" w:rsidP="008F72C3">
      <w:pPr>
        <w:jc w:val="center"/>
        <w:rPr>
          <w:rFonts w:ascii="Arial" w:hAnsi="Arial" w:cs="Arial"/>
          <w:b/>
          <w:sz w:val="22"/>
          <w:szCs w:val="22"/>
        </w:rPr>
      </w:pPr>
    </w:p>
    <w:p w:rsidR="008F72C3" w:rsidRPr="00806F74" w:rsidRDefault="008F72C3" w:rsidP="008F72C3">
      <w:pPr>
        <w:jc w:val="center"/>
        <w:rPr>
          <w:rFonts w:ascii="Arial" w:hAnsi="Arial" w:cs="Arial"/>
          <w:b/>
          <w:sz w:val="22"/>
          <w:szCs w:val="22"/>
        </w:rPr>
      </w:pPr>
      <w:r w:rsidRPr="00806F74">
        <w:rPr>
          <w:rFonts w:ascii="Arial" w:hAnsi="Arial" w:cs="Arial"/>
          <w:b/>
          <w:sz w:val="22"/>
          <w:szCs w:val="22"/>
        </w:rPr>
        <w:t>Proposition financière pour la réalisation</w:t>
      </w:r>
    </w:p>
    <w:p w:rsidR="008F72C3" w:rsidRPr="00806F74" w:rsidRDefault="008F72C3" w:rsidP="008F72C3">
      <w:pPr>
        <w:rPr>
          <w:rFonts w:ascii="Arial" w:hAnsi="Arial" w:cs="Arial"/>
          <w:b/>
          <w:sz w:val="22"/>
          <w:szCs w:val="22"/>
        </w:rPr>
      </w:pPr>
    </w:p>
    <w:p w:rsidR="008F72C3" w:rsidRPr="00806F74" w:rsidRDefault="008F72C3" w:rsidP="008F72C3">
      <w:pPr>
        <w:jc w:val="both"/>
        <w:rPr>
          <w:rFonts w:ascii="Arial" w:hAnsi="Arial" w:cs="Arial"/>
          <w:sz w:val="22"/>
          <w:szCs w:val="22"/>
        </w:rPr>
      </w:pPr>
      <w:r w:rsidRPr="00806F74">
        <w:rPr>
          <w:rFonts w:ascii="Arial" w:hAnsi="Arial" w:cs="Arial"/>
          <w:sz w:val="22"/>
          <w:szCs w:val="22"/>
        </w:rPr>
        <w:t>Le coût doit être indiqué par terrain d’enquête. Les économies d’échelle éventuellement prévues pour la réalisation de plusieurs enquêtes simultanément doivent être précisées.</w:t>
      </w:r>
    </w:p>
    <w:p w:rsidR="008F72C3" w:rsidRPr="00806F74" w:rsidRDefault="008F72C3" w:rsidP="008F72C3">
      <w:pPr>
        <w:jc w:val="both"/>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2954"/>
        <w:gridCol w:w="3260"/>
      </w:tblGrid>
      <w:tr w:rsidR="008F72C3" w:rsidRPr="00806F74" w:rsidTr="006924AB">
        <w:trPr>
          <w:trHeight w:val="552"/>
        </w:trPr>
        <w:tc>
          <w:tcPr>
            <w:tcW w:w="9322" w:type="dxa"/>
            <w:gridSpan w:val="3"/>
            <w:tcBorders>
              <w:bottom w:val="single" w:sz="4" w:space="0" w:color="auto"/>
            </w:tcBorders>
            <w:shd w:val="clear" w:color="auto" w:fill="EEECE1"/>
            <w:vAlign w:val="center"/>
          </w:tcPr>
          <w:p w:rsidR="008F72C3" w:rsidRPr="00806F74" w:rsidRDefault="008F72C3" w:rsidP="006924AB">
            <w:pPr>
              <w:jc w:val="center"/>
              <w:rPr>
                <w:rFonts w:ascii="Arial" w:hAnsi="Arial" w:cs="Arial"/>
                <w:b/>
                <w:sz w:val="22"/>
                <w:szCs w:val="22"/>
              </w:rPr>
            </w:pPr>
            <w:r w:rsidRPr="00806F74">
              <w:rPr>
                <w:rFonts w:ascii="Arial" w:hAnsi="Arial" w:cs="Arial"/>
                <w:b/>
                <w:sz w:val="22"/>
                <w:szCs w:val="22"/>
              </w:rPr>
              <w:t>Proposition commerciale pour la prestation</w:t>
            </w:r>
          </w:p>
        </w:tc>
      </w:tr>
      <w:tr w:rsidR="008F72C3" w:rsidRPr="00806F74" w:rsidTr="006924AB">
        <w:trPr>
          <w:trHeight w:val="483"/>
        </w:trPr>
        <w:tc>
          <w:tcPr>
            <w:tcW w:w="3108" w:type="dxa"/>
            <w:shd w:val="clear" w:color="auto" w:fill="auto"/>
            <w:vAlign w:val="center"/>
          </w:tcPr>
          <w:p w:rsidR="008F72C3" w:rsidRPr="00806F74" w:rsidRDefault="008F72C3" w:rsidP="006924AB">
            <w:pPr>
              <w:jc w:val="center"/>
              <w:rPr>
                <w:rFonts w:ascii="Arial" w:hAnsi="Arial" w:cs="Arial"/>
                <w:sz w:val="22"/>
                <w:szCs w:val="22"/>
              </w:rPr>
            </w:pPr>
            <w:r w:rsidRPr="00806F74">
              <w:rPr>
                <w:rFonts w:ascii="Arial" w:hAnsi="Arial" w:cs="Arial"/>
                <w:sz w:val="22"/>
                <w:szCs w:val="22"/>
              </w:rPr>
              <w:t>Coût du dispositif global</w:t>
            </w:r>
          </w:p>
        </w:tc>
        <w:tc>
          <w:tcPr>
            <w:tcW w:w="2954" w:type="dxa"/>
            <w:shd w:val="clear" w:color="auto" w:fill="auto"/>
            <w:vAlign w:val="center"/>
          </w:tcPr>
          <w:p w:rsidR="008F72C3" w:rsidRPr="00806F74" w:rsidRDefault="008F72C3" w:rsidP="006924AB">
            <w:pPr>
              <w:jc w:val="center"/>
              <w:rPr>
                <w:rFonts w:ascii="Arial" w:hAnsi="Arial" w:cs="Arial"/>
                <w:sz w:val="22"/>
                <w:szCs w:val="22"/>
              </w:rPr>
            </w:pPr>
            <w:r w:rsidRPr="00806F74">
              <w:rPr>
                <w:rFonts w:ascii="Arial" w:hAnsi="Arial" w:cs="Arial"/>
                <w:sz w:val="22"/>
                <w:szCs w:val="22"/>
              </w:rPr>
              <w:t>Montant HT</w:t>
            </w:r>
          </w:p>
        </w:tc>
        <w:tc>
          <w:tcPr>
            <w:tcW w:w="3260" w:type="dxa"/>
            <w:shd w:val="clear" w:color="auto" w:fill="auto"/>
            <w:vAlign w:val="center"/>
          </w:tcPr>
          <w:p w:rsidR="008F72C3" w:rsidRPr="00806F74" w:rsidRDefault="008F72C3" w:rsidP="006924AB">
            <w:pPr>
              <w:jc w:val="center"/>
              <w:rPr>
                <w:rFonts w:ascii="Arial" w:hAnsi="Arial" w:cs="Arial"/>
                <w:sz w:val="22"/>
                <w:szCs w:val="22"/>
              </w:rPr>
            </w:pPr>
            <w:r w:rsidRPr="00806F74">
              <w:rPr>
                <w:rFonts w:ascii="Arial" w:hAnsi="Arial" w:cs="Arial"/>
                <w:sz w:val="22"/>
                <w:szCs w:val="22"/>
              </w:rPr>
              <w:t>Montant TTC</w:t>
            </w:r>
          </w:p>
        </w:tc>
      </w:tr>
      <w:tr w:rsidR="008F72C3" w:rsidRPr="00806F74" w:rsidTr="006924AB">
        <w:trPr>
          <w:trHeight w:val="483"/>
        </w:trPr>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rsidR="008F72C3" w:rsidRPr="00806F74" w:rsidRDefault="008F72C3" w:rsidP="006924AB">
            <w:pPr>
              <w:jc w:val="center"/>
              <w:rPr>
                <w:rFonts w:ascii="Arial" w:hAnsi="Arial" w:cs="Arial"/>
                <w:sz w:val="22"/>
                <w:szCs w:val="22"/>
              </w:rPr>
            </w:pP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72C3" w:rsidRPr="00806F74" w:rsidRDefault="008F72C3" w:rsidP="006924AB">
            <w:pPr>
              <w:jc w:val="center"/>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F72C3" w:rsidRPr="00806F74" w:rsidRDefault="008F72C3" w:rsidP="006924AB">
            <w:pPr>
              <w:jc w:val="center"/>
              <w:rPr>
                <w:rFonts w:ascii="Arial" w:hAnsi="Arial" w:cs="Arial"/>
                <w:sz w:val="22"/>
                <w:szCs w:val="22"/>
              </w:rPr>
            </w:pPr>
          </w:p>
        </w:tc>
      </w:tr>
    </w:tbl>
    <w:p w:rsidR="008F72C3" w:rsidRPr="00806F74" w:rsidRDefault="008F72C3" w:rsidP="008F72C3">
      <w:pPr>
        <w:jc w:val="both"/>
        <w:rPr>
          <w:rFonts w:ascii="Arial" w:hAnsi="Arial" w:cs="Arial"/>
          <w:sz w:val="22"/>
          <w:szCs w:val="22"/>
        </w:rPr>
      </w:pPr>
    </w:p>
    <w:p w:rsidR="008F72C3" w:rsidRPr="00806F74" w:rsidRDefault="008F72C3" w:rsidP="008F72C3">
      <w:pPr>
        <w:rPr>
          <w:rFonts w:ascii="Arial" w:hAnsi="Arial" w:cs="Arial"/>
          <w:sz w:val="22"/>
          <w:szCs w:val="22"/>
          <w:u w:val="single"/>
        </w:rPr>
      </w:pPr>
      <w:r w:rsidRPr="00806F74">
        <w:rPr>
          <w:rFonts w:ascii="Arial" w:hAnsi="Arial" w:cs="Arial"/>
          <w:sz w:val="22"/>
          <w:szCs w:val="22"/>
          <w:u w:val="single"/>
        </w:rPr>
        <w:t>NB : faire apparaitre les détails des coûts par poste autant que possible en distinguant les prestations techniques</w:t>
      </w:r>
    </w:p>
    <w:p w:rsidR="008F72C3" w:rsidRPr="00806F74" w:rsidRDefault="008F72C3" w:rsidP="008F72C3">
      <w:pPr>
        <w:rPr>
          <w:rFonts w:ascii="Arial" w:hAnsi="Arial" w:cs="Arial"/>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2497"/>
        <w:gridCol w:w="2409"/>
        <w:gridCol w:w="2410"/>
      </w:tblGrid>
      <w:tr w:rsidR="008F72C3" w:rsidRPr="00806F74" w:rsidTr="006924AB">
        <w:trPr>
          <w:trHeight w:val="580"/>
        </w:trPr>
        <w:tc>
          <w:tcPr>
            <w:tcW w:w="9322" w:type="dxa"/>
            <w:gridSpan w:val="4"/>
            <w:tcBorders>
              <w:bottom w:val="single" w:sz="4" w:space="0" w:color="auto"/>
            </w:tcBorders>
            <w:shd w:val="clear" w:color="auto" w:fill="EEECE1"/>
            <w:vAlign w:val="center"/>
          </w:tcPr>
          <w:p w:rsidR="008F72C3" w:rsidRPr="00806F74" w:rsidRDefault="008F72C3" w:rsidP="006924AB">
            <w:pPr>
              <w:jc w:val="center"/>
              <w:rPr>
                <w:rFonts w:ascii="Arial" w:hAnsi="Arial" w:cs="Arial"/>
                <w:b/>
                <w:sz w:val="22"/>
                <w:szCs w:val="22"/>
              </w:rPr>
            </w:pPr>
            <w:r w:rsidRPr="00806F74">
              <w:rPr>
                <w:rFonts w:ascii="Arial" w:hAnsi="Arial" w:cs="Arial"/>
                <w:b/>
                <w:sz w:val="22"/>
                <w:szCs w:val="22"/>
              </w:rPr>
              <w:t xml:space="preserve">Proposition commerciale détaillée </w:t>
            </w:r>
          </w:p>
        </w:tc>
      </w:tr>
      <w:tr w:rsidR="008F72C3" w:rsidRPr="00806F74" w:rsidTr="006924AB">
        <w:trPr>
          <w:trHeight w:val="483"/>
        </w:trPr>
        <w:tc>
          <w:tcPr>
            <w:tcW w:w="2006" w:type="dxa"/>
            <w:shd w:val="clear" w:color="auto" w:fill="auto"/>
            <w:vAlign w:val="center"/>
          </w:tcPr>
          <w:p w:rsidR="008F72C3" w:rsidRPr="00806F74" w:rsidRDefault="008F72C3" w:rsidP="006924AB">
            <w:pPr>
              <w:jc w:val="center"/>
              <w:rPr>
                <w:rFonts w:ascii="Arial" w:hAnsi="Arial" w:cs="Arial"/>
                <w:sz w:val="22"/>
                <w:szCs w:val="22"/>
              </w:rPr>
            </w:pPr>
            <w:r w:rsidRPr="00806F74">
              <w:rPr>
                <w:rFonts w:ascii="Arial" w:hAnsi="Arial" w:cs="Arial"/>
                <w:sz w:val="22"/>
                <w:szCs w:val="22"/>
              </w:rPr>
              <w:t>Type de prestation</w:t>
            </w:r>
          </w:p>
        </w:tc>
        <w:tc>
          <w:tcPr>
            <w:tcW w:w="2497" w:type="dxa"/>
            <w:shd w:val="clear" w:color="auto" w:fill="auto"/>
            <w:vAlign w:val="center"/>
          </w:tcPr>
          <w:p w:rsidR="008F72C3" w:rsidRPr="00806F74" w:rsidRDefault="008F72C3" w:rsidP="006924AB">
            <w:pPr>
              <w:jc w:val="center"/>
              <w:rPr>
                <w:rFonts w:ascii="Arial" w:hAnsi="Arial" w:cs="Arial"/>
                <w:sz w:val="22"/>
                <w:szCs w:val="22"/>
              </w:rPr>
            </w:pPr>
            <w:r w:rsidRPr="00806F74">
              <w:rPr>
                <w:rFonts w:ascii="Arial" w:hAnsi="Arial" w:cs="Arial"/>
                <w:sz w:val="22"/>
                <w:szCs w:val="22"/>
              </w:rPr>
              <w:t>Phases ou modules d’intervention</w:t>
            </w:r>
          </w:p>
        </w:tc>
        <w:tc>
          <w:tcPr>
            <w:tcW w:w="2409" w:type="dxa"/>
            <w:shd w:val="clear" w:color="auto" w:fill="auto"/>
            <w:vAlign w:val="center"/>
          </w:tcPr>
          <w:p w:rsidR="008F72C3" w:rsidRPr="00806F74" w:rsidRDefault="008F72C3" w:rsidP="006924AB">
            <w:pPr>
              <w:jc w:val="center"/>
              <w:rPr>
                <w:rFonts w:ascii="Arial" w:hAnsi="Arial" w:cs="Arial"/>
                <w:sz w:val="22"/>
                <w:szCs w:val="22"/>
              </w:rPr>
            </w:pPr>
            <w:r w:rsidRPr="00806F74">
              <w:rPr>
                <w:rFonts w:ascii="Arial" w:hAnsi="Arial" w:cs="Arial"/>
                <w:sz w:val="22"/>
                <w:szCs w:val="22"/>
              </w:rPr>
              <w:t>Montant HT</w:t>
            </w:r>
          </w:p>
        </w:tc>
        <w:tc>
          <w:tcPr>
            <w:tcW w:w="2410" w:type="dxa"/>
          </w:tcPr>
          <w:p w:rsidR="008F72C3" w:rsidRPr="00806F74" w:rsidRDefault="008F72C3" w:rsidP="006924AB">
            <w:pPr>
              <w:jc w:val="center"/>
              <w:rPr>
                <w:rFonts w:ascii="Arial" w:hAnsi="Arial" w:cs="Arial"/>
                <w:sz w:val="22"/>
                <w:szCs w:val="22"/>
              </w:rPr>
            </w:pPr>
            <w:r w:rsidRPr="00806F74">
              <w:rPr>
                <w:rFonts w:ascii="Arial" w:hAnsi="Arial" w:cs="Arial"/>
                <w:sz w:val="22"/>
                <w:szCs w:val="22"/>
              </w:rPr>
              <w:t>Montant TTC</w:t>
            </w:r>
          </w:p>
        </w:tc>
      </w:tr>
      <w:tr w:rsidR="008F72C3" w:rsidRPr="00806F74" w:rsidTr="006924AB">
        <w:trPr>
          <w:trHeight w:val="483"/>
        </w:trPr>
        <w:tc>
          <w:tcPr>
            <w:tcW w:w="2006" w:type="dxa"/>
            <w:shd w:val="clear" w:color="auto" w:fill="auto"/>
            <w:vAlign w:val="center"/>
          </w:tcPr>
          <w:p w:rsidR="008F72C3" w:rsidRPr="00806F74" w:rsidRDefault="008F72C3" w:rsidP="006924AB">
            <w:pPr>
              <w:jc w:val="center"/>
              <w:rPr>
                <w:rFonts w:ascii="Arial" w:hAnsi="Arial" w:cs="Arial"/>
                <w:sz w:val="22"/>
                <w:szCs w:val="22"/>
              </w:rPr>
            </w:pPr>
          </w:p>
        </w:tc>
        <w:tc>
          <w:tcPr>
            <w:tcW w:w="2497" w:type="dxa"/>
            <w:shd w:val="clear" w:color="auto" w:fill="auto"/>
            <w:vAlign w:val="center"/>
          </w:tcPr>
          <w:p w:rsidR="008F72C3" w:rsidRPr="00806F74" w:rsidRDefault="008F72C3" w:rsidP="006924AB">
            <w:pPr>
              <w:jc w:val="center"/>
              <w:rPr>
                <w:rFonts w:ascii="Arial" w:hAnsi="Arial" w:cs="Arial"/>
                <w:sz w:val="22"/>
                <w:szCs w:val="22"/>
              </w:rPr>
            </w:pPr>
          </w:p>
        </w:tc>
        <w:tc>
          <w:tcPr>
            <w:tcW w:w="2409" w:type="dxa"/>
            <w:shd w:val="clear" w:color="auto" w:fill="auto"/>
            <w:vAlign w:val="center"/>
          </w:tcPr>
          <w:p w:rsidR="008F72C3" w:rsidRPr="00806F74" w:rsidRDefault="008F72C3" w:rsidP="006924AB">
            <w:pPr>
              <w:jc w:val="center"/>
              <w:rPr>
                <w:rFonts w:ascii="Arial" w:hAnsi="Arial" w:cs="Arial"/>
                <w:sz w:val="22"/>
                <w:szCs w:val="22"/>
              </w:rPr>
            </w:pPr>
          </w:p>
        </w:tc>
        <w:tc>
          <w:tcPr>
            <w:tcW w:w="2410" w:type="dxa"/>
          </w:tcPr>
          <w:p w:rsidR="008F72C3" w:rsidRPr="00806F74" w:rsidRDefault="008F72C3" w:rsidP="006924AB">
            <w:pPr>
              <w:jc w:val="center"/>
              <w:rPr>
                <w:rFonts w:ascii="Arial" w:hAnsi="Arial" w:cs="Arial"/>
                <w:sz w:val="22"/>
                <w:szCs w:val="22"/>
              </w:rPr>
            </w:pPr>
          </w:p>
        </w:tc>
      </w:tr>
      <w:tr w:rsidR="008F72C3" w:rsidRPr="00806F74" w:rsidTr="006924AB">
        <w:trPr>
          <w:trHeight w:val="483"/>
        </w:trPr>
        <w:tc>
          <w:tcPr>
            <w:tcW w:w="2006" w:type="dxa"/>
            <w:shd w:val="clear" w:color="auto" w:fill="auto"/>
            <w:vAlign w:val="center"/>
          </w:tcPr>
          <w:p w:rsidR="008F72C3" w:rsidRPr="00806F74" w:rsidRDefault="008F72C3" w:rsidP="006924AB">
            <w:pPr>
              <w:jc w:val="center"/>
              <w:rPr>
                <w:rFonts w:ascii="Arial" w:hAnsi="Arial" w:cs="Arial"/>
                <w:sz w:val="22"/>
                <w:szCs w:val="22"/>
              </w:rPr>
            </w:pPr>
          </w:p>
        </w:tc>
        <w:tc>
          <w:tcPr>
            <w:tcW w:w="2497" w:type="dxa"/>
            <w:shd w:val="clear" w:color="auto" w:fill="auto"/>
            <w:vAlign w:val="center"/>
          </w:tcPr>
          <w:p w:rsidR="008F72C3" w:rsidRPr="00806F74" w:rsidRDefault="008F72C3" w:rsidP="006924AB">
            <w:pPr>
              <w:jc w:val="center"/>
              <w:rPr>
                <w:rFonts w:ascii="Arial" w:hAnsi="Arial" w:cs="Arial"/>
                <w:sz w:val="22"/>
                <w:szCs w:val="22"/>
              </w:rPr>
            </w:pPr>
          </w:p>
        </w:tc>
        <w:tc>
          <w:tcPr>
            <w:tcW w:w="2409" w:type="dxa"/>
            <w:shd w:val="clear" w:color="auto" w:fill="auto"/>
            <w:vAlign w:val="center"/>
          </w:tcPr>
          <w:p w:rsidR="008F72C3" w:rsidRPr="00806F74" w:rsidRDefault="008F72C3" w:rsidP="006924AB">
            <w:pPr>
              <w:jc w:val="center"/>
              <w:rPr>
                <w:rFonts w:ascii="Arial" w:hAnsi="Arial" w:cs="Arial"/>
                <w:sz w:val="22"/>
                <w:szCs w:val="22"/>
              </w:rPr>
            </w:pPr>
          </w:p>
        </w:tc>
        <w:tc>
          <w:tcPr>
            <w:tcW w:w="2410" w:type="dxa"/>
          </w:tcPr>
          <w:p w:rsidR="008F72C3" w:rsidRPr="00806F74" w:rsidRDefault="008F72C3" w:rsidP="006924AB">
            <w:pPr>
              <w:jc w:val="center"/>
              <w:rPr>
                <w:rFonts w:ascii="Arial" w:hAnsi="Arial" w:cs="Arial"/>
                <w:sz w:val="22"/>
                <w:szCs w:val="22"/>
              </w:rPr>
            </w:pPr>
          </w:p>
        </w:tc>
      </w:tr>
      <w:tr w:rsidR="008F72C3" w:rsidRPr="00806F74" w:rsidTr="006924AB">
        <w:trPr>
          <w:trHeight w:val="483"/>
        </w:trPr>
        <w:tc>
          <w:tcPr>
            <w:tcW w:w="2006" w:type="dxa"/>
            <w:shd w:val="clear" w:color="auto" w:fill="auto"/>
            <w:vAlign w:val="center"/>
          </w:tcPr>
          <w:p w:rsidR="008F72C3" w:rsidRPr="00806F74" w:rsidRDefault="008F72C3" w:rsidP="006924AB">
            <w:pPr>
              <w:jc w:val="center"/>
              <w:rPr>
                <w:rFonts w:ascii="Arial" w:hAnsi="Arial" w:cs="Arial"/>
                <w:sz w:val="22"/>
                <w:szCs w:val="22"/>
              </w:rPr>
            </w:pPr>
          </w:p>
        </w:tc>
        <w:tc>
          <w:tcPr>
            <w:tcW w:w="2497" w:type="dxa"/>
            <w:shd w:val="clear" w:color="auto" w:fill="auto"/>
            <w:vAlign w:val="center"/>
          </w:tcPr>
          <w:p w:rsidR="008F72C3" w:rsidRPr="00806F74" w:rsidRDefault="008F72C3" w:rsidP="006924AB">
            <w:pPr>
              <w:jc w:val="center"/>
              <w:rPr>
                <w:rFonts w:ascii="Arial" w:hAnsi="Arial" w:cs="Arial"/>
                <w:sz w:val="22"/>
                <w:szCs w:val="22"/>
              </w:rPr>
            </w:pPr>
          </w:p>
        </w:tc>
        <w:tc>
          <w:tcPr>
            <w:tcW w:w="2409" w:type="dxa"/>
            <w:shd w:val="clear" w:color="auto" w:fill="auto"/>
            <w:vAlign w:val="center"/>
          </w:tcPr>
          <w:p w:rsidR="008F72C3" w:rsidRPr="00806F74" w:rsidRDefault="008F72C3" w:rsidP="006924AB">
            <w:pPr>
              <w:jc w:val="center"/>
              <w:rPr>
                <w:rFonts w:ascii="Arial" w:hAnsi="Arial" w:cs="Arial"/>
                <w:sz w:val="22"/>
                <w:szCs w:val="22"/>
              </w:rPr>
            </w:pPr>
          </w:p>
        </w:tc>
        <w:tc>
          <w:tcPr>
            <w:tcW w:w="2410" w:type="dxa"/>
          </w:tcPr>
          <w:p w:rsidR="008F72C3" w:rsidRPr="00806F74" w:rsidRDefault="008F72C3" w:rsidP="006924AB">
            <w:pPr>
              <w:jc w:val="center"/>
              <w:rPr>
                <w:rFonts w:ascii="Arial" w:hAnsi="Arial" w:cs="Arial"/>
                <w:sz w:val="22"/>
                <w:szCs w:val="22"/>
              </w:rPr>
            </w:pPr>
          </w:p>
        </w:tc>
      </w:tr>
      <w:tr w:rsidR="008F72C3" w:rsidRPr="00806F74" w:rsidTr="006924AB">
        <w:trPr>
          <w:trHeight w:val="483"/>
        </w:trPr>
        <w:tc>
          <w:tcPr>
            <w:tcW w:w="2006" w:type="dxa"/>
            <w:shd w:val="clear" w:color="auto" w:fill="auto"/>
            <w:vAlign w:val="center"/>
          </w:tcPr>
          <w:p w:rsidR="008F72C3" w:rsidRPr="00806F74" w:rsidRDefault="008F72C3" w:rsidP="006924AB">
            <w:pPr>
              <w:jc w:val="center"/>
              <w:rPr>
                <w:rFonts w:ascii="Arial" w:hAnsi="Arial" w:cs="Arial"/>
                <w:sz w:val="22"/>
                <w:szCs w:val="22"/>
              </w:rPr>
            </w:pPr>
          </w:p>
        </w:tc>
        <w:tc>
          <w:tcPr>
            <w:tcW w:w="2497" w:type="dxa"/>
            <w:shd w:val="clear" w:color="auto" w:fill="auto"/>
            <w:vAlign w:val="center"/>
          </w:tcPr>
          <w:p w:rsidR="008F72C3" w:rsidRPr="00806F74" w:rsidRDefault="008F72C3" w:rsidP="006924AB">
            <w:pPr>
              <w:jc w:val="center"/>
              <w:rPr>
                <w:rFonts w:ascii="Arial" w:hAnsi="Arial" w:cs="Arial"/>
                <w:sz w:val="22"/>
                <w:szCs w:val="22"/>
              </w:rPr>
            </w:pPr>
          </w:p>
        </w:tc>
        <w:tc>
          <w:tcPr>
            <w:tcW w:w="2409" w:type="dxa"/>
            <w:shd w:val="clear" w:color="auto" w:fill="auto"/>
            <w:vAlign w:val="center"/>
          </w:tcPr>
          <w:p w:rsidR="008F72C3" w:rsidRPr="00806F74" w:rsidRDefault="008F72C3" w:rsidP="006924AB">
            <w:pPr>
              <w:jc w:val="center"/>
              <w:rPr>
                <w:rFonts w:ascii="Arial" w:hAnsi="Arial" w:cs="Arial"/>
                <w:sz w:val="22"/>
                <w:szCs w:val="22"/>
              </w:rPr>
            </w:pPr>
          </w:p>
        </w:tc>
        <w:tc>
          <w:tcPr>
            <w:tcW w:w="2410" w:type="dxa"/>
          </w:tcPr>
          <w:p w:rsidR="008F72C3" w:rsidRPr="00806F74" w:rsidRDefault="008F72C3" w:rsidP="006924AB">
            <w:pPr>
              <w:jc w:val="center"/>
              <w:rPr>
                <w:rFonts w:ascii="Arial" w:hAnsi="Arial" w:cs="Arial"/>
                <w:sz w:val="22"/>
                <w:szCs w:val="22"/>
              </w:rPr>
            </w:pPr>
          </w:p>
        </w:tc>
      </w:tr>
      <w:tr w:rsidR="008F72C3" w:rsidRPr="00806F74" w:rsidTr="006924AB">
        <w:trPr>
          <w:trHeight w:val="483"/>
        </w:trPr>
        <w:tc>
          <w:tcPr>
            <w:tcW w:w="2006" w:type="dxa"/>
            <w:shd w:val="clear" w:color="auto" w:fill="auto"/>
            <w:vAlign w:val="center"/>
          </w:tcPr>
          <w:p w:rsidR="008F72C3" w:rsidRPr="00806F74" w:rsidRDefault="008F72C3" w:rsidP="006924AB">
            <w:pPr>
              <w:jc w:val="center"/>
              <w:rPr>
                <w:rFonts w:ascii="Arial" w:hAnsi="Arial" w:cs="Arial"/>
                <w:sz w:val="22"/>
                <w:szCs w:val="22"/>
              </w:rPr>
            </w:pPr>
          </w:p>
        </w:tc>
        <w:tc>
          <w:tcPr>
            <w:tcW w:w="2497" w:type="dxa"/>
            <w:shd w:val="clear" w:color="auto" w:fill="auto"/>
            <w:vAlign w:val="center"/>
          </w:tcPr>
          <w:p w:rsidR="008F72C3" w:rsidRPr="00806F74" w:rsidRDefault="008F72C3" w:rsidP="006924AB">
            <w:pPr>
              <w:jc w:val="center"/>
              <w:rPr>
                <w:rFonts w:ascii="Arial" w:hAnsi="Arial" w:cs="Arial"/>
                <w:sz w:val="22"/>
                <w:szCs w:val="22"/>
              </w:rPr>
            </w:pPr>
          </w:p>
        </w:tc>
        <w:tc>
          <w:tcPr>
            <w:tcW w:w="2409" w:type="dxa"/>
            <w:shd w:val="clear" w:color="auto" w:fill="auto"/>
            <w:vAlign w:val="center"/>
          </w:tcPr>
          <w:p w:rsidR="008F72C3" w:rsidRPr="00806F74" w:rsidRDefault="008F72C3" w:rsidP="006924AB">
            <w:pPr>
              <w:jc w:val="center"/>
              <w:rPr>
                <w:rFonts w:ascii="Arial" w:hAnsi="Arial" w:cs="Arial"/>
                <w:sz w:val="22"/>
                <w:szCs w:val="22"/>
              </w:rPr>
            </w:pPr>
          </w:p>
        </w:tc>
        <w:tc>
          <w:tcPr>
            <w:tcW w:w="2410" w:type="dxa"/>
          </w:tcPr>
          <w:p w:rsidR="008F72C3" w:rsidRPr="00806F74" w:rsidRDefault="008F72C3" w:rsidP="006924AB">
            <w:pPr>
              <w:jc w:val="center"/>
              <w:rPr>
                <w:rFonts w:ascii="Arial" w:hAnsi="Arial" w:cs="Arial"/>
                <w:sz w:val="22"/>
                <w:szCs w:val="22"/>
              </w:rPr>
            </w:pPr>
          </w:p>
        </w:tc>
      </w:tr>
      <w:tr w:rsidR="008F72C3" w:rsidRPr="00806F74" w:rsidTr="006924AB">
        <w:trPr>
          <w:trHeight w:val="483"/>
        </w:trPr>
        <w:tc>
          <w:tcPr>
            <w:tcW w:w="2006" w:type="dxa"/>
            <w:shd w:val="clear" w:color="auto" w:fill="auto"/>
            <w:vAlign w:val="center"/>
          </w:tcPr>
          <w:p w:rsidR="008F72C3" w:rsidRPr="00806F74" w:rsidRDefault="008F72C3" w:rsidP="006924AB">
            <w:pPr>
              <w:jc w:val="center"/>
              <w:rPr>
                <w:rFonts w:ascii="Arial" w:hAnsi="Arial" w:cs="Arial"/>
                <w:sz w:val="22"/>
                <w:szCs w:val="22"/>
              </w:rPr>
            </w:pPr>
          </w:p>
        </w:tc>
        <w:tc>
          <w:tcPr>
            <w:tcW w:w="2497" w:type="dxa"/>
            <w:shd w:val="clear" w:color="auto" w:fill="auto"/>
            <w:vAlign w:val="center"/>
          </w:tcPr>
          <w:p w:rsidR="008F72C3" w:rsidRPr="00806F74" w:rsidRDefault="008F72C3" w:rsidP="006924AB">
            <w:pPr>
              <w:jc w:val="center"/>
              <w:rPr>
                <w:rFonts w:ascii="Arial" w:hAnsi="Arial" w:cs="Arial"/>
                <w:sz w:val="22"/>
                <w:szCs w:val="22"/>
              </w:rPr>
            </w:pPr>
          </w:p>
        </w:tc>
        <w:tc>
          <w:tcPr>
            <w:tcW w:w="2409" w:type="dxa"/>
            <w:shd w:val="clear" w:color="auto" w:fill="auto"/>
            <w:vAlign w:val="center"/>
          </w:tcPr>
          <w:p w:rsidR="008F72C3" w:rsidRPr="00806F74" w:rsidRDefault="008F72C3" w:rsidP="006924AB">
            <w:pPr>
              <w:jc w:val="center"/>
              <w:rPr>
                <w:rFonts w:ascii="Arial" w:hAnsi="Arial" w:cs="Arial"/>
                <w:sz w:val="22"/>
                <w:szCs w:val="22"/>
              </w:rPr>
            </w:pPr>
          </w:p>
        </w:tc>
        <w:tc>
          <w:tcPr>
            <w:tcW w:w="2410" w:type="dxa"/>
            <w:tcBorders>
              <w:bottom w:val="single" w:sz="4" w:space="0" w:color="auto"/>
            </w:tcBorders>
          </w:tcPr>
          <w:p w:rsidR="008F72C3" w:rsidRPr="00806F74" w:rsidRDefault="008F72C3" w:rsidP="006924AB">
            <w:pPr>
              <w:jc w:val="center"/>
              <w:rPr>
                <w:rFonts w:ascii="Arial" w:hAnsi="Arial" w:cs="Arial"/>
                <w:sz w:val="22"/>
                <w:szCs w:val="22"/>
              </w:rPr>
            </w:pPr>
          </w:p>
        </w:tc>
      </w:tr>
      <w:tr w:rsidR="008F72C3" w:rsidRPr="00806F74" w:rsidTr="006924AB">
        <w:trPr>
          <w:trHeight w:val="64"/>
        </w:trPr>
        <w:tc>
          <w:tcPr>
            <w:tcW w:w="6912" w:type="dxa"/>
            <w:gridSpan w:val="3"/>
            <w:tcBorders>
              <w:right w:val="nil"/>
            </w:tcBorders>
            <w:shd w:val="clear" w:color="auto" w:fill="auto"/>
          </w:tcPr>
          <w:p w:rsidR="008F72C3" w:rsidRPr="00806F74" w:rsidRDefault="008F72C3" w:rsidP="006924AB">
            <w:pPr>
              <w:rPr>
                <w:rFonts w:ascii="Arial" w:hAnsi="Arial" w:cs="Arial"/>
                <w:b/>
                <w:sz w:val="22"/>
                <w:szCs w:val="22"/>
              </w:rPr>
            </w:pPr>
          </w:p>
          <w:p w:rsidR="008F72C3" w:rsidRPr="00806F74" w:rsidRDefault="008F72C3" w:rsidP="006924AB">
            <w:pPr>
              <w:rPr>
                <w:rFonts w:ascii="Arial" w:hAnsi="Arial" w:cs="Arial"/>
                <w:b/>
                <w:sz w:val="22"/>
                <w:szCs w:val="22"/>
              </w:rPr>
            </w:pPr>
            <w:r w:rsidRPr="00806F74">
              <w:rPr>
                <w:rFonts w:ascii="Arial" w:hAnsi="Arial" w:cs="Arial"/>
                <w:b/>
                <w:sz w:val="22"/>
                <w:szCs w:val="22"/>
              </w:rPr>
              <w:t>Conditions générales de règlement (cf. clauses appels d’offre)</w:t>
            </w:r>
          </w:p>
          <w:p w:rsidR="008F72C3" w:rsidRPr="00806F74" w:rsidRDefault="008F72C3" w:rsidP="006924AB">
            <w:pPr>
              <w:rPr>
                <w:rFonts w:ascii="Arial" w:hAnsi="Arial" w:cs="Arial"/>
                <w:b/>
                <w:sz w:val="22"/>
                <w:szCs w:val="22"/>
              </w:rPr>
            </w:pPr>
          </w:p>
        </w:tc>
        <w:tc>
          <w:tcPr>
            <w:tcW w:w="2410" w:type="dxa"/>
            <w:tcBorders>
              <w:left w:val="nil"/>
            </w:tcBorders>
          </w:tcPr>
          <w:p w:rsidR="008F72C3" w:rsidRPr="00806F74" w:rsidRDefault="008F72C3" w:rsidP="006924AB">
            <w:pPr>
              <w:rPr>
                <w:rFonts w:ascii="Arial" w:hAnsi="Arial" w:cs="Arial"/>
                <w:b/>
                <w:sz w:val="22"/>
                <w:szCs w:val="22"/>
              </w:rPr>
            </w:pPr>
          </w:p>
        </w:tc>
      </w:tr>
    </w:tbl>
    <w:p w:rsidR="008F72C3" w:rsidRPr="00806F74" w:rsidRDefault="008F72C3" w:rsidP="008F72C3">
      <w:pPr>
        <w:rPr>
          <w:rFonts w:ascii="Arial" w:hAnsi="Arial" w:cs="Arial"/>
          <w:sz w:val="22"/>
          <w:szCs w:val="22"/>
        </w:rPr>
      </w:pPr>
    </w:p>
    <w:p w:rsidR="007C4D47" w:rsidRDefault="007C4D47">
      <w:bookmarkStart w:id="0" w:name="_GoBack"/>
      <w:bookmarkEnd w:id="0"/>
    </w:p>
    <w:sectPr w:rsidR="007C4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C3"/>
    <w:rsid w:val="007C4D47"/>
    <w:rsid w:val="008F7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C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C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Francophonie</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Fatimata Deh</dc:creator>
  <cp:lastModifiedBy>Fatimata Deh</cp:lastModifiedBy>
  <cp:revision>1</cp:revision>
  <dcterms:created xsi:type="dcterms:W3CDTF">2021-01-25T11:23:00Z</dcterms:created>
  <dcterms:modified xsi:type="dcterms:W3CDTF">2021-01-25T11:23:00Z</dcterms:modified>
</cp:coreProperties>
</file>