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52" w:rsidRDefault="00B8308F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</w:rPr>
        <w:t>ANNEXE 1 – FICHE DE RÉPONSE TECHNIQUE</w:t>
      </w:r>
    </w:p>
    <w:p w:rsidR="006F1F52" w:rsidRDefault="006F1F52" w:rsidP="007C6D9F">
      <w:pPr>
        <w:rPr>
          <w:rFonts w:ascii="Helvetica Neue" w:eastAsia="Helvetica Neue" w:hAnsi="Helvetica Neue" w:cs="Helvetica Neue"/>
          <w:b/>
        </w:rPr>
      </w:pPr>
      <w:bookmarkStart w:id="0" w:name="_GoBack"/>
      <w:bookmarkEnd w:id="0"/>
    </w:p>
    <w:p w:rsidR="006F1F52" w:rsidRDefault="00B8308F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Conduite de l’évaluation externe de l’appel à projets avec l’ensemble des parties prenantes mobilisées dans la mise en œuvre de ce dispositif</w:t>
      </w:r>
    </w:p>
    <w:p w:rsidR="006F1F52" w:rsidRDefault="006F1F52">
      <w:pPr>
        <w:jc w:val="center"/>
        <w:rPr>
          <w:rFonts w:ascii="Helvetica Neue" w:eastAsia="Helvetica Neue" w:hAnsi="Helvetica Neue" w:cs="Helvetica Neue"/>
          <w:b/>
        </w:rPr>
      </w:pPr>
    </w:p>
    <w:p w:rsidR="006F1F52" w:rsidRDefault="00B8308F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Soumission d’un rapport d’évaluation final dressant un état des lieux des résultats obtenus, des freins observés ainsi que des perspectives de développement du Fonds</w:t>
      </w:r>
    </w:p>
    <w:p w:rsidR="006F1F52" w:rsidRDefault="006F1F52">
      <w:pPr>
        <w:jc w:val="center"/>
        <w:rPr>
          <w:rFonts w:ascii="Helvetica Neue" w:eastAsia="Helvetica Neue" w:hAnsi="Helvetica Neue" w:cs="Helvetica Neue"/>
          <w:b/>
        </w:rPr>
      </w:pPr>
    </w:p>
    <w:p w:rsidR="006F1F52" w:rsidRDefault="00B8308F">
      <w:pPr>
        <w:jc w:val="center"/>
        <w:rPr>
          <w:rFonts w:ascii="Helvetica Neue" w:eastAsia="Helvetica Neue" w:hAnsi="Helvetica Neue" w:cs="Helvetica Neue"/>
          <w:i/>
          <w:sz w:val="18"/>
          <w:szCs w:val="18"/>
        </w:rPr>
      </w:pPr>
      <w:r>
        <w:rPr>
          <w:rFonts w:ascii="Helvetica Neue" w:eastAsia="Helvetica Neue" w:hAnsi="Helvetica Neue" w:cs="Helvetica Neue"/>
          <w:i/>
          <w:sz w:val="18"/>
          <w:szCs w:val="18"/>
        </w:rPr>
        <w:t>(À compléter par le soumissionnaire)</w:t>
      </w:r>
    </w:p>
    <w:p w:rsidR="006F1F52" w:rsidRDefault="006F1F52">
      <w:pPr>
        <w:jc w:val="both"/>
        <w:rPr>
          <w:rFonts w:ascii="Helvetica Neue" w:eastAsia="Helvetica Neue" w:hAnsi="Helvetica Neue" w:cs="Helvetica Neue"/>
          <w:b/>
          <w:sz w:val="18"/>
          <w:szCs w:val="18"/>
        </w:rPr>
      </w:pPr>
    </w:p>
    <w:p w:rsidR="006F1F52" w:rsidRDefault="006F1F52">
      <w:pPr>
        <w:jc w:val="both"/>
        <w:rPr>
          <w:rFonts w:ascii="Helvetica Neue" w:eastAsia="Helvetica Neue" w:hAnsi="Helvetica Neue" w:cs="Helvetica Neue"/>
          <w:b/>
          <w:sz w:val="18"/>
          <w:szCs w:val="18"/>
        </w:rPr>
      </w:pPr>
    </w:p>
    <w:p w:rsidR="006F1F52" w:rsidRDefault="006F1F52">
      <w:pPr>
        <w:jc w:val="both"/>
        <w:rPr>
          <w:rFonts w:ascii="Helvetica Neue" w:eastAsia="Helvetica Neue" w:hAnsi="Helvetica Neue" w:cs="Helvetica Neue"/>
          <w:b/>
          <w:sz w:val="18"/>
          <w:szCs w:val="18"/>
        </w:rPr>
      </w:pP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3"/>
        <w:gridCol w:w="5469"/>
        <w:gridCol w:w="200"/>
      </w:tblGrid>
      <w:tr w:rsidR="006F1F52">
        <w:trPr>
          <w:gridAfter w:val="1"/>
          <w:wAfter w:w="200" w:type="dxa"/>
          <w:trHeight w:val="381"/>
        </w:trPr>
        <w:tc>
          <w:tcPr>
            <w:tcW w:w="9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F1F52" w:rsidRDefault="00B8308F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Présentation du candidat</w:t>
            </w:r>
          </w:p>
        </w:tc>
      </w:tr>
      <w:tr w:rsidR="006F1F52">
        <w:trPr>
          <w:gridAfter w:val="1"/>
          <w:wAfter w:w="200" w:type="dxa"/>
        </w:trPr>
        <w:tc>
          <w:tcPr>
            <w:tcW w:w="9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:rsidR="006F1F52" w:rsidRDefault="00B8308F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Nom et adresse de l’entreprise :</w:t>
            </w: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6F1F52">
        <w:trPr>
          <w:gridAfter w:val="1"/>
          <w:wAfter w:w="200" w:type="dxa"/>
        </w:trPr>
        <w:tc>
          <w:tcPr>
            <w:tcW w:w="9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:rsidR="006F1F52" w:rsidRDefault="00B8308F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Personne contact au sein de l’entreprise :</w:t>
            </w: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</w:tc>
      </w:tr>
      <w:tr w:rsidR="006F1F52">
        <w:trPr>
          <w:gridAfter w:val="1"/>
          <w:wAfter w:w="200" w:type="dxa"/>
        </w:trPr>
        <w:tc>
          <w:tcPr>
            <w:tcW w:w="9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:rsidR="006F1F52" w:rsidRDefault="00B8308F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Statut juridique :</w:t>
            </w: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6F1F52">
        <w:trPr>
          <w:gridAfter w:val="1"/>
          <w:wAfter w:w="200" w:type="dxa"/>
        </w:trPr>
        <w:tc>
          <w:tcPr>
            <w:tcW w:w="9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:rsidR="006F1F52" w:rsidRDefault="00B8308F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Année de création :</w:t>
            </w: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</w:tc>
      </w:tr>
      <w:tr w:rsidR="006F1F52">
        <w:trPr>
          <w:gridAfter w:val="1"/>
          <w:wAfter w:w="200" w:type="dxa"/>
        </w:trPr>
        <w:tc>
          <w:tcPr>
            <w:tcW w:w="9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:rsidR="006F1F52" w:rsidRDefault="00B8308F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Effectifs :</w:t>
            </w: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</w:tc>
      </w:tr>
      <w:tr w:rsidR="006F1F52">
        <w:trPr>
          <w:gridAfter w:val="1"/>
          <w:wAfter w:w="200" w:type="dxa"/>
        </w:trPr>
        <w:tc>
          <w:tcPr>
            <w:tcW w:w="9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:rsidR="006F1F52" w:rsidRDefault="00B8308F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Historique des relations avec l’OIF :</w:t>
            </w: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</w:tc>
      </w:tr>
      <w:tr w:rsidR="006F1F52">
        <w:trPr>
          <w:gridAfter w:val="1"/>
          <w:wAfter w:w="200" w:type="dxa"/>
          <w:trHeight w:val="417"/>
        </w:trPr>
        <w:tc>
          <w:tcPr>
            <w:tcW w:w="9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F1F52" w:rsidRDefault="00B8308F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Références</w:t>
            </w:r>
          </w:p>
        </w:tc>
      </w:tr>
      <w:tr w:rsidR="006F1F52">
        <w:trPr>
          <w:gridAfter w:val="1"/>
          <w:wAfter w:w="200" w:type="dxa"/>
        </w:trPr>
        <w:tc>
          <w:tcPr>
            <w:tcW w:w="9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:rsidR="006F1F52" w:rsidRDefault="00B8308F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Pôles de compétences de la société :</w:t>
            </w: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</w:tc>
      </w:tr>
      <w:tr w:rsidR="006F1F52">
        <w:trPr>
          <w:gridAfter w:val="1"/>
          <w:wAfter w:w="200" w:type="dxa"/>
          <w:trHeight w:val="680"/>
        </w:trPr>
        <w:tc>
          <w:tcPr>
            <w:tcW w:w="9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:rsidR="006F1F52" w:rsidRDefault="00B8308F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Liste de vos meilleures références en adéquation avec la demande l’OIF :</w:t>
            </w: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</w:tc>
      </w:tr>
      <w:tr w:rsidR="006F1F52">
        <w:trPr>
          <w:gridAfter w:val="1"/>
          <w:wAfter w:w="200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52" w:rsidRDefault="00B8308F">
            <w:pPr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Nom des structures :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52" w:rsidRDefault="00B8308F">
            <w:pPr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Sites internet :</w:t>
            </w:r>
          </w:p>
        </w:tc>
      </w:tr>
      <w:tr w:rsidR="006F1F52">
        <w:trPr>
          <w:gridAfter w:val="1"/>
          <w:wAfter w:w="200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6F1F52">
        <w:trPr>
          <w:trHeight w:val="41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F1F52" w:rsidRDefault="00B8308F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Présentation de l’équipe évaluatrice</w:t>
            </w:r>
          </w:p>
        </w:tc>
      </w:tr>
      <w:tr w:rsidR="006F1F52">
        <w:trPr>
          <w:trHeight w:val="1094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:rsidR="006F1F52" w:rsidRDefault="00B8308F">
            <w:pPr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Joindre le CV de l’évaluateur ou des évaluateurs</w:t>
            </w: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6F1F52" w:rsidRDefault="00B8308F">
            <w:pPr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Indiquez pour chacun et chacune :</w:t>
            </w:r>
          </w:p>
          <w:p w:rsidR="006F1F52" w:rsidRDefault="00B830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 </w:t>
            </w:r>
          </w:p>
          <w:p w:rsidR="006F1F52" w:rsidRDefault="00B830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Fonction</w:t>
            </w:r>
          </w:p>
          <w:p w:rsidR="006F1F52" w:rsidRDefault="00B830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Coordonnées</w:t>
            </w:r>
          </w:p>
          <w:p w:rsidR="006F1F52" w:rsidRDefault="00B830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Expériences et références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en matière de réalisation d’évaluation, dans le domaine du développement durable et/ou dans les pays/régions bénéficiaires</w:t>
            </w: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6F1F52">
        <w:trPr>
          <w:trHeight w:val="343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F1F52" w:rsidRDefault="00B8308F">
            <w:pPr>
              <w:numPr>
                <w:ilvl w:val="0"/>
                <w:numId w:val="1"/>
              </w:num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Compréhension du dispositif objet de l’évaluation et des attentes de l’OIF vis-à-vis de cette évaluation</w:t>
            </w:r>
          </w:p>
        </w:tc>
      </w:tr>
      <w:tr w:rsidR="006F1F52" w:rsidTr="008C5920">
        <w:trPr>
          <w:trHeight w:val="3249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</w:p>
          <w:p w:rsidR="006F1F52" w:rsidRDefault="00B8308F">
            <w:pPr>
              <w:jc w:val="both"/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Décrivez votre compréhension des attentes, des enjeux et des objectifs de l’évaluation externe de l’appel à initiatives en faveur de la société civile contribuant aux objectifs de développement durable.</w:t>
            </w:r>
          </w:p>
          <w:p w:rsidR="00B8308F" w:rsidRDefault="00B8308F">
            <w:pPr>
              <w:jc w:val="both"/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</w:p>
          <w:p w:rsidR="00B8308F" w:rsidRDefault="00B8308F">
            <w:pPr>
              <w:jc w:val="both"/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</w:p>
          <w:p w:rsidR="00B8308F" w:rsidRDefault="00B8308F">
            <w:pPr>
              <w:jc w:val="both"/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</w:p>
          <w:p w:rsidR="00B8308F" w:rsidRDefault="00B8308F">
            <w:pPr>
              <w:jc w:val="both"/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</w:p>
          <w:p w:rsidR="00B8308F" w:rsidRDefault="00B8308F">
            <w:pPr>
              <w:jc w:val="both"/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</w:p>
          <w:p w:rsidR="00B8308F" w:rsidRDefault="00B8308F">
            <w:pPr>
              <w:jc w:val="both"/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</w:p>
          <w:p w:rsidR="00B8308F" w:rsidRDefault="00B8308F">
            <w:pPr>
              <w:jc w:val="both"/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</w:p>
          <w:p w:rsidR="00B8308F" w:rsidRDefault="00B8308F">
            <w:pPr>
              <w:jc w:val="both"/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</w:p>
        </w:tc>
      </w:tr>
      <w:tr w:rsidR="006F1F52">
        <w:trPr>
          <w:trHeight w:val="41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F1F52" w:rsidRDefault="00B8308F">
            <w:pPr>
              <w:numPr>
                <w:ilvl w:val="0"/>
                <w:numId w:val="1"/>
              </w:num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Conduite de l’évaluation externe du dispositif</w:t>
            </w:r>
          </w:p>
        </w:tc>
      </w:tr>
      <w:tr w:rsidR="006F1F52">
        <w:trPr>
          <w:trHeight w:val="2206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</w:p>
          <w:p w:rsidR="006F1F52" w:rsidRDefault="00B8308F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Décrivez</w:t>
            </w: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les moyens et le calendrier envisagés pou</w:t>
            </w:r>
            <w:r w:rsidR="00875FC4"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r conduire l’évaluation externe conformément au document de cadrage.</w:t>
            </w: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</w:tc>
      </w:tr>
      <w:tr w:rsidR="006F1F52">
        <w:trPr>
          <w:trHeight w:val="463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F1F52" w:rsidRDefault="00B8308F">
            <w:pPr>
              <w:numPr>
                <w:ilvl w:val="0"/>
                <w:numId w:val="1"/>
              </w:numPr>
              <w:jc w:val="both"/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Soumission et diffusion du rapport d’évaluation</w:t>
            </w:r>
          </w:p>
        </w:tc>
      </w:tr>
      <w:tr w:rsidR="006F1F52">
        <w:trPr>
          <w:trHeight w:val="2206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:rsidR="006F1F52" w:rsidRDefault="00B8308F">
            <w:pPr>
              <w:jc w:val="both"/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 xml:space="preserve">Présentez les supports synthétiques </w:t>
            </w:r>
            <w:r w:rsidR="003644AB"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 xml:space="preserve">numériques </w:t>
            </w:r>
            <w: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t>et papiers envisagés pour présenter les principaux enseignements de l’évaluation.</w:t>
            </w: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</w:p>
          <w:p w:rsidR="006F1F52" w:rsidRDefault="006F1F52">
            <w:pPr>
              <w:jc w:val="both"/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</w:p>
        </w:tc>
      </w:tr>
    </w:tbl>
    <w:p w:rsidR="006F1F52" w:rsidRDefault="006F1F52">
      <w:bookmarkStart w:id="1" w:name="_heading=h.gjdgxs" w:colFirst="0" w:colLast="0"/>
      <w:bookmarkEnd w:id="1"/>
    </w:p>
    <w:sectPr w:rsidR="006F1F5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3F38"/>
    <w:multiLevelType w:val="multilevel"/>
    <w:tmpl w:val="15F6CE8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D1FF4"/>
    <w:multiLevelType w:val="multilevel"/>
    <w:tmpl w:val="1C84591A"/>
    <w:lvl w:ilvl="0">
      <w:start w:val="3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F1F52"/>
    <w:rsid w:val="003644AB"/>
    <w:rsid w:val="00656CC3"/>
    <w:rsid w:val="006F1F52"/>
    <w:rsid w:val="007C6D9F"/>
    <w:rsid w:val="00875FC4"/>
    <w:rsid w:val="008C5920"/>
    <w:rsid w:val="00B8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F2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1060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0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0A7"/>
    <w:rPr>
      <w:rFonts w:ascii="Tahoma" w:eastAsia="Times New Roman" w:hAnsi="Tahoma" w:cs="Tahoma"/>
      <w:sz w:val="16"/>
      <w:szCs w:val="16"/>
      <w:lang w:eastAsia="fr-FR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B830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30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30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30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30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F2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1060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0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0A7"/>
    <w:rPr>
      <w:rFonts w:ascii="Tahoma" w:eastAsia="Times New Roman" w:hAnsi="Tahoma" w:cs="Tahoma"/>
      <w:sz w:val="16"/>
      <w:szCs w:val="16"/>
      <w:lang w:eastAsia="fr-FR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B830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30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30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30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30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BNbCBk25iEiB6swegqAnCRGGIg==">AMUW2mVxI5M4gNs/8PMLQm306KsvdtzK51NexAbnAqDEUSlN9jiujA77Khca3eHQztbRtqKookcZBI/6wTiWNCIpUxMdYGjUO3gpTB4rDM6cJJp1SFPesgo8kTsQiALayyAQJJLIbN2T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Francophonie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Salimata NDOYE</dc:creator>
  <cp:lastModifiedBy>Coline REAL</cp:lastModifiedBy>
  <cp:revision>4</cp:revision>
  <dcterms:created xsi:type="dcterms:W3CDTF">2022-03-30T09:48:00Z</dcterms:created>
  <dcterms:modified xsi:type="dcterms:W3CDTF">2022-05-23T09:29:00Z</dcterms:modified>
</cp:coreProperties>
</file>