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00A9" w14:textId="77777777" w:rsidR="005F41C3" w:rsidRPr="00797DD7" w:rsidRDefault="004516AA" w:rsidP="005F41C3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Annexe 3 : </w:t>
      </w:r>
      <w:r w:rsidR="009C285F" w:rsidRPr="00797DD7">
        <w:rPr>
          <w:rFonts w:ascii="Arial" w:hAnsi="Arial" w:cs="Arial"/>
          <w:b/>
          <w:smallCaps/>
        </w:rPr>
        <w:t>Dossier de</w:t>
      </w:r>
      <w:r w:rsidR="005F41C3" w:rsidRPr="00797DD7">
        <w:rPr>
          <w:rFonts w:ascii="Arial" w:hAnsi="Arial" w:cs="Arial"/>
          <w:b/>
          <w:smallCaps/>
        </w:rPr>
        <w:t xml:space="preserve"> réponse pour l’offre financière </w:t>
      </w:r>
    </w:p>
    <w:p w14:paraId="591746DC" w14:textId="77777777" w:rsidR="009502F4" w:rsidRPr="009464EC" w:rsidRDefault="009502F4" w:rsidP="005F41C3">
      <w:pPr>
        <w:jc w:val="center"/>
        <w:rPr>
          <w:rFonts w:ascii="Arial" w:hAnsi="Arial" w:cs="Arial"/>
          <w:b/>
          <w:lang w:val="fr-CA"/>
        </w:rPr>
      </w:pPr>
    </w:p>
    <w:p w14:paraId="6D063C3D" w14:textId="6287E4D9" w:rsidR="00C63E4D" w:rsidRPr="006A63F7" w:rsidRDefault="00A109DB" w:rsidP="00DE4517">
      <w:pPr>
        <w:pStyle w:val="Titre1Helvetica11ptGras"/>
        <w:jc w:val="center"/>
        <w:rPr>
          <w:rFonts w:ascii="Arial" w:hAnsi="Arial" w:cs="Arial"/>
          <w:bCs w:val="0"/>
          <w:i/>
          <w:caps w:val="0"/>
          <w:noProof w:val="0"/>
          <w:sz w:val="28"/>
          <w:szCs w:val="28"/>
        </w:rPr>
      </w:pPr>
      <w:r w:rsidRPr="00A109DB">
        <w:rPr>
          <w:rFonts w:ascii="Arial" w:hAnsi="Arial" w:cs="Arial"/>
          <w:bCs w:val="0"/>
          <w:i/>
          <w:caps w:val="0"/>
          <w:noProof w:val="0"/>
          <w:sz w:val="28"/>
          <w:szCs w:val="28"/>
        </w:rPr>
        <w:t>PRESTATION POUR L’ACQUISITION DE SYSTEMES DE SONORISATION ET DE PROJECTION CINEMA ET DE MATERIEL NUMERIQUE DESTINES PRINCIPALEMENT AUX CENTRES DE LECTURE ET D’ANIMATION CULTURELLE (CLAC)</w:t>
      </w:r>
    </w:p>
    <w:p w14:paraId="2341D398" w14:textId="77777777" w:rsidR="00BA5785" w:rsidRPr="00797DD7" w:rsidRDefault="00BA5785" w:rsidP="005F41C3">
      <w:pPr>
        <w:jc w:val="center"/>
        <w:rPr>
          <w:rFonts w:ascii="Arial" w:hAnsi="Arial" w:cs="Arial"/>
          <w:b/>
        </w:rPr>
      </w:pPr>
    </w:p>
    <w:p w14:paraId="2F5F2332" w14:textId="77777777" w:rsidR="00B368AC" w:rsidRPr="00ED7AF6" w:rsidRDefault="00B368AC" w:rsidP="00B368A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D7AF6">
        <w:rPr>
          <w:rFonts w:ascii="Arial" w:hAnsi="Arial" w:cs="Arial"/>
          <w:b/>
          <w:i/>
          <w:sz w:val="28"/>
          <w:szCs w:val="28"/>
        </w:rPr>
        <w:t>(À compléter par le soumissionnaire)</w:t>
      </w:r>
    </w:p>
    <w:p w14:paraId="6FD5F8BF" w14:textId="77777777" w:rsidR="00C14AE9" w:rsidRDefault="00C14AE9" w:rsidP="00C14AE9">
      <w:pPr>
        <w:rPr>
          <w:rFonts w:ascii="Arial" w:hAnsi="Arial" w:cs="Arial"/>
          <w:b/>
        </w:rPr>
      </w:pPr>
    </w:p>
    <w:p w14:paraId="7EB4B171" w14:textId="77777777" w:rsidR="0028614B" w:rsidRDefault="0028614B" w:rsidP="00C14AE9">
      <w:pPr>
        <w:rPr>
          <w:rFonts w:ascii="Arial" w:hAnsi="Arial" w:cs="Arial"/>
          <w:b/>
        </w:rPr>
      </w:pPr>
    </w:p>
    <w:p w14:paraId="75083834" w14:textId="77777777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repris dans le bordereau de prix serviront de base au calcul de l’offre financière</w:t>
      </w:r>
    </w:p>
    <w:p w14:paraId="57612258" w14:textId="58F7ED64" w:rsidR="0028614B" w:rsidRPr="0028614B" w:rsidRDefault="0028614B" w:rsidP="0028614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614B">
        <w:rPr>
          <w:rFonts w:ascii="Arial" w:hAnsi="Arial" w:cs="Arial"/>
          <w:b/>
          <w:i/>
          <w:iCs/>
          <w:sz w:val="20"/>
          <w:szCs w:val="20"/>
        </w:rPr>
        <w:t>Les prix indiqués dans le bordereau de prix s’entendent pour des prestations respectant l’intégralité des spécifications du cahier des charges</w:t>
      </w:r>
      <w:r w:rsidR="00654A25">
        <w:rPr>
          <w:rFonts w:ascii="Arial" w:hAnsi="Arial" w:cs="Arial"/>
          <w:b/>
          <w:i/>
          <w:iCs/>
          <w:sz w:val="20"/>
          <w:szCs w:val="20"/>
        </w:rPr>
        <w:t xml:space="preserve">, y compris </w:t>
      </w:r>
      <w:r w:rsidR="00C92F1B">
        <w:rPr>
          <w:rFonts w:ascii="Arial" w:hAnsi="Arial" w:cs="Arial"/>
          <w:b/>
          <w:i/>
          <w:iCs/>
          <w:sz w:val="20"/>
          <w:szCs w:val="20"/>
        </w:rPr>
        <w:t>la livraison</w:t>
      </w:r>
      <w:r w:rsidR="00654A25">
        <w:rPr>
          <w:rFonts w:ascii="Arial" w:hAnsi="Arial" w:cs="Arial"/>
          <w:b/>
          <w:i/>
          <w:iCs/>
          <w:sz w:val="20"/>
          <w:szCs w:val="20"/>
        </w:rPr>
        <w:t xml:space="preserve"> des articles</w:t>
      </w:r>
    </w:p>
    <w:p w14:paraId="446F62C2" w14:textId="77777777" w:rsidR="00C14AE9" w:rsidRDefault="00C14AE9" w:rsidP="00C14AE9">
      <w:pPr>
        <w:rPr>
          <w:rFonts w:ascii="Arial" w:hAnsi="Arial" w:cs="Arial"/>
          <w:b/>
        </w:rPr>
      </w:pPr>
    </w:p>
    <w:p w14:paraId="002C8FB0" w14:textId="77777777" w:rsidR="0028614B" w:rsidRDefault="0028614B" w:rsidP="00C14AE9">
      <w:pPr>
        <w:rPr>
          <w:rFonts w:ascii="Arial" w:hAnsi="Arial" w:cs="Arial"/>
          <w:b/>
        </w:rPr>
      </w:pPr>
    </w:p>
    <w:p w14:paraId="4890F2EF" w14:textId="591470CA" w:rsidR="005F41C3" w:rsidRPr="0028614B" w:rsidRDefault="0028614B" w:rsidP="002861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Scénario 1 : </w:t>
      </w:r>
      <w:r w:rsidR="00F94665">
        <w:rPr>
          <w:rFonts w:ascii="Arial" w:hAnsi="Arial" w:cs="Arial"/>
          <w:b/>
        </w:rPr>
        <w:t>Fourniture d’un</w:t>
      </w:r>
      <w:r w:rsidRPr="0028614B">
        <w:rPr>
          <w:rFonts w:ascii="Arial" w:hAnsi="Arial" w:cs="Arial"/>
          <w:b/>
        </w:rPr>
        <w:t xml:space="preserve"> </w:t>
      </w:r>
      <w:r w:rsidR="00A109DB">
        <w:rPr>
          <w:rFonts w:ascii="Arial" w:hAnsi="Arial" w:cs="Arial"/>
          <w:b/>
        </w:rPr>
        <w:t>k</w:t>
      </w:r>
      <w:r w:rsidR="00A109DB" w:rsidRPr="00A109DB">
        <w:rPr>
          <w:rFonts w:ascii="Arial" w:hAnsi="Arial" w:cs="Arial"/>
          <w:b/>
        </w:rPr>
        <w:t xml:space="preserve">it sono/ciné </w:t>
      </w:r>
      <w:r w:rsidR="00A474BF" w:rsidRPr="0028614B">
        <w:rPr>
          <w:rFonts w:ascii="Arial" w:hAnsi="Arial" w:cs="Arial"/>
          <w:b/>
        </w:rPr>
        <w:t>(coût HT et TTC)</w:t>
      </w:r>
    </w:p>
    <w:p w14:paraId="7BC483CD" w14:textId="77777777" w:rsidR="0028614B" w:rsidRDefault="0028614B">
      <w:pPr>
        <w:rPr>
          <w:rFonts w:ascii="Arial" w:hAnsi="Arial" w:cs="Arial"/>
          <w:b/>
          <w:i/>
          <w:iCs/>
          <w:sz w:val="20"/>
          <w:szCs w:val="20"/>
        </w:rPr>
      </w:pPr>
    </w:p>
    <w:p w14:paraId="681135AF" w14:textId="4370CAF3" w:rsidR="00A109DB" w:rsidRPr="00F94665" w:rsidRDefault="00F94665" w:rsidP="00A109DB">
      <w:pPr>
        <w:adjustRightInd w:val="0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hAnsi="Arial" w:cs="Arial"/>
          <w:bCs/>
          <w:sz w:val="20"/>
          <w:szCs w:val="20"/>
        </w:rPr>
        <w:t xml:space="preserve">Les unités sono/ciné </w:t>
      </w:r>
      <w:r w:rsidR="00A109DB" w:rsidRPr="00F94665">
        <w:rPr>
          <w:rFonts w:ascii="Arial" w:hAnsi="Arial" w:cs="Arial"/>
          <w:bCs/>
          <w:sz w:val="20"/>
          <w:szCs w:val="20"/>
        </w:rPr>
        <w:t>présente</w:t>
      </w:r>
      <w:r w:rsidRPr="00F94665">
        <w:rPr>
          <w:rFonts w:ascii="Arial" w:hAnsi="Arial" w:cs="Arial"/>
          <w:bCs/>
          <w:sz w:val="20"/>
          <w:szCs w:val="20"/>
        </w:rPr>
        <w:t xml:space="preserve">ront au minimum </w:t>
      </w:r>
      <w:r w:rsidR="00A109DB"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les caractéristiques suivantes :</w:t>
      </w:r>
    </w:p>
    <w:p w14:paraId="77457AEC" w14:textId="77777777" w:rsidR="00A109DB" w:rsidRPr="00F94665" w:rsidRDefault="00A109DB" w:rsidP="00A109DB">
      <w:pPr>
        <w:adjustRightInd w:val="0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</w:p>
    <w:p w14:paraId="3F89B5B5" w14:textId="77777777" w:rsidR="00A109DB" w:rsidRPr="00F94665" w:rsidRDefault="00A109DB" w:rsidP="00A109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Flight Case Régie comprenant les équipements audiovisuels</w:t>
      </w:r>
    </w:p>
    <w:p w14:paraId="210CB1E7" w14:textId="77777777" w:rsidR="00A109DB" w:rsidRPr="00F94665" w:rsidRDefault="00A109DB" w:rsidP="00A109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Flight Case Sonorisation comprenant les enceintes pour la diffusion audio</w:t>
      </w:r>
    </w:p>
    <w:p w14:paraId="66154AE6" w14:textId="42FFA307" w:rsidR="00A109DB" w:rsidRPr="00F94665" w:rsidRDefault="00A109DB" w:rsidP="00A109DB">
      <w:pPr>
        <w:adjustRightInd w:val="0"/>
        <w:spacing w:after="120"/>
        <w:rPr>
          <w:rFonts w:ascii="Arial" w:eastAsia="Arial MT" w:hAnsi="Arial" w:cs="Arial"/>
          <w:sz w:val="20"/>
          <w:szCs w:val="20"/>
        </w:rPr>
      </w:pPr>
      <w:r w:rsidRPr="00F94665">
        <w:rPr>
          <w:rFonts w:ascii="Arial" w:eastAsia="Arial MT" w:hAnsi="Arial" w:cs="Arial"/>
          <w:sz w:val="20"/>
          <w:szCs w:val="20"/>
        </w:rPr>
        <w:t xml:space="preserve">Ces Flight Case </w:t>
      </w:r>
      <w:proofErr w:type="spellStart"/>
      <w:r w:rsidRPr="00F94665">
        <w:rPr>
          <w:rFonts w:ascii="Arial" w:eastAsia="Arial MT" w:hAnsi="Arial" w:cs="Arial"/>
          <w:sz w:val="20"/>
          <w:szCs w:val="20"/>
        </w:rPr>
        <w:t>s</w:t>
      </w:r>
      <w:r w:rsidR="00F94665" w:rsidRPr="00F94665">
        <w:rPr>
          <w:rFonts w:ascii="Arial" w:eastAsia="Arial MT" w:hAnsi="Arial" w:cs="Arial"/>
          <w:sz w:val="20"/>
          <w:szCs w:val="20"/>
        </w:rPr>
        <w:t>ront</w:t>
      </w:r>
      <w:proofErr w:type="spellEnd"/>
      <w:r w:rsidRPr="00F94665">
        <w:rPr>
          <w:rFonts w:ascii="Arial" w:eastAsia="Arial MT" w:hAnsi="Arial" w:cs="Arial"/>
          <w:sz w:val="20"/>
          <w:szCs w:val="20"/>
        </w:rPr>
        <w:t xml:space="preserve"> constitués de :</w:t>
      </w:r>
    </w:p>
    <w:p w14:paraId="18ED15DD" w14:textId="421E8139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 xml:space="preserve">Fournitures (Visseries, Fixations, </w:t>
      </w:r>
      <w:r w:rsidR="00F94665"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Câbles</w:t>
      </w: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, Goulottes, Rallonges,</w:t>
      </w:r>
    </w:p>
    <w:p w14:paraId="5A6C6C77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Bandeaux de</w:t>
      </w:r>
    </w:p>
    <w:p w14:paraId="0C89FF61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Rack, Tiroirs...)</w:t>
      </w:r>
    </w:p>
    <w:p w14:paraId="2516E02A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Vidéoprojecteur</w:t>
      </w:r>
    </w:p>
    <w:p w14:paraId="79A28060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Lecteur Multimédia CD / DVD / Blu-Ray / USB / Cartes SD</w:t>
      </w:r>
    </w:p>
    <w:p w14:paraId="6A23C9E6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Mélangeur/Amplificateur Audio</w:t>
      </w:r>
    </w:p>
    <w:p w14:paraId="7A057376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2 Ensemble de Micro-main filaire + Câble blindé Micro XLR 10m</w:t>
      </w:r>
    </w:p>
    <w:p w14:paraId="3E2B802F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Platine de raccordement réalisée sur mesure avec les connectiques nécessaire à la connexion aux équipements (Facilitant l'utilisation).</w:t>
      </w:r>
    </w:p>
    <w:p w14:paraId="25E170E7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Ondulateur, régulant la tension.</w:t>
      </w:r>
    </w:p>
    <w:p w14:paraId="54B521FD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2 Enceintes de Sonorisation</w:t>
      </w:r>
    </w:p>
    <w:p w14:paraId="43E5B91B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Pack de trépieds pour les enceintes</w:t>
      </w:r>
    </w:p>
    <w:p w14:paraId="5EFB249D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2 Câbles HP de 20m pour les enceintes</w:t>
      </w:r>
      <w:r w:rsidRPr="00F94665">
        <w:rPr>
          <w:rFonts w:ascii="Arial" w:hAnsi="Arial" w:cs="Arial"/>
          <w:sz w:val="20"/>
          <w:szCs w:val="20"/>
        </w:rPr>
        <w:t xml:space="preserve"> </w:t>
      </w:r>
    </w:p>
    <w:p w14:paraId="63B872C6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1 appareil photo/caméra bridge avec accessoires (batterie et chargeur de batterie, étui, carte SDHC 64 GO</w:t>
      </w:r>
    </w:p>
    <w:p w14:paraId="36180AAB" w14:textId="77777777" w:rsidR="00A109DB" w:rsidRPr="00F94665" w:rsidRDefault="00A109DB" w:rsidP="00A109D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</w:pPr>
      <w:r w:rsidRPr="00F94665">
        <w:rPr>
          <w:rFonts w:ascii="Arial" w:eastAsiaTheme="minorHAnsi" w:hAnsi="Arial" w:cs="Arial"/>
          <w:sz w:val="20"/>
          <w:szCs w:val="20"/>
          <w:lang w:val="fr-TG"/>
          <w14:ligatures w14:val="standardContextual"/>
        </w:rPr>
        <w:t>2 enregistreurs portables Zoom avec carte SD 32 GO et accessoires (adaptateur secteur, trépied, bonnette micro, housse)</w:t>
      </w:r>
    </w:p>
    <w:p w14:paraId="78099E31" w14:textId="77777777" w:rsidR="0028614B" w:rsidRDefault="0028614B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608"/>
      </w:tblGrid>
      <w:tr w:rsidR="0028614B" w:rsidRPr="002D73BC" w14:paraId="5537CF80" w14:textId="77777777" w:rsidTr="0028614B">
        <w:trPr>
          <w:trHeight w:val="287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2406C02E" w14:textId="77777777" w:rsidR="0028614B" w:rsidRPr="002D73BC" w:rsidRDefault="0028614B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32075A49" w14:textId="507790A4" w:rsidR="0028614B" w:rsidRPr="007B731E" w:rsidRDefault="0028614B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C1E4F5"/>
          </w:tcPr>
          <w:p w14:paraId="5F1F777D" w14:textId="15F4C729" w:rsidR="0028614B" w:rsidRPr="007B731E" w:rsidRDefault="0028614B" w:rsidP="00217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28614B" w:rsidRPr="00D31778" w14:paraId="0D66A943" w14:textId="77777777" w:rsidTr="0028614B">
        <w:trPr>
          <w:trHeight w:val="249"/>
        </w:trPr>
        <w:tc>
          <w:tcPr>
            <w:tcW w:w="5353" w:type="dxa"/>
            <w:shd w:val="clear" w:color="auto" w:fill="auto"/>
          </w:tcPr>
          <w:p w14:paraId="59203A37" w14:textId="35BDF55E" w:rsidR="0028614B" w:rsidRPr="00D31778" w:rsidRDefault="0028614B" w:rsidP="004C1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Prix d</w:t>
            </w:r>
            <w:r w:rsidR="00A109DB">
              <w:rPr>
                <w:rFonts w:ascii="Arial" w:hAnsi="Arial" w:cs="Arial"/>
                <w:sz w:val="20"/>
                <w:szCs w:val="20"/>
              </w:rPr>
              <w:t xml:space="preserve">’acquisition </w:t>
            </w:r>
            <w:r w:rsidR="005E170B">
              <w:rPr>
                <w:rFonts w:ascii="Arial" w:hAnsi="Arial" w:cs="Arial"/>
                <w:sz w:val="20"/>
                <w:szCs w:val="20"/>
              </w:rPr>
              <w:t>pour</w:t>
            </w:r>
            <w:r w:rsidR="00A10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665">
              <w:rPr>
                <w:rFonts w:ascii="Arial" w:hAnsi="Arial" w:cs="Arial"/>
                <w:sz w:val="20"/>
                <w:szCs w:val="20"/>
              </w:rPr>
              <w:t>1</w:t>
            </w:r>
            <w:r w:rsidR="00A109DB" w:rsidRPr="00A109DB">
              <w:rPr>
                <w:rFonts w:ascii="Arial" w:hAnsi="Arial" w:cs="Arial"/>
                <w:sz w:val="20"/>
                <w:szCs w:val="20"/>
              </w:rPr>
              <w:t xml:space="preserve"> Kit sono/ciné</w:t>
            </w:r>
          </w:p>
        </w:tc>
        <w:tc>
          <w:tcPr>
            <w:tcW w:w="1985" w:type="dxa"/>
            <w:shd w:val="clear" w:color="auto" w:fill="auto"/>
          </w:tcPr>
          <w:p w14:paraId="44662C38" w14:textId="77777777" w:rsidR="0028614B" w:rsidRPr="00A474BF" w:rsidRDefault="0028614B" w:rsidP="004C18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</w:tcPr>
          <w:p w14:paraId="1EBB2AD3" w14:textId="77777777" w:rsidR="0028614B" w:rsidRPr="00A474BF" w:rsidRDefault="0028614B" w:rsidP="004C18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4F6AD1A" w14:textId="4300DD1F" w:rsidR="004A0291" w:rsidRDefault="00F94665" w:rsidP="00F946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C27B317" w14:textId="0D4FB85A" w:rsidR="00F94665" w:rsidRPr="00F94665" w:rsidRDefault="00F94665" w:rsidP="00F94665">
      <w:pPr>
        <w:rPr>
          <w:rFonts w:ascii="Arial" w:hAnsi="Arial" w:cs="Arial"/>
          <w:b/>
          <w:bCs/>
        </w:rPr>
      </w:pPr>
      <w:r w:rsidRPr="00F94665">
        <w:rPr>
          <w:rFonts w:ascii="Arial" w:eastAsiaTheme="minorHAnsi" w:hAnsi="Arial" w:cs="Arial"/>
          <w:b/>
          <w:bCs/>
          <w:sz w:val="20"/>
          <w:szCs w:val="20"/>
          <w:lang w:val="fr-TG"/>
          <w14:ligatures w14:val="standardContextual"/>
        </w:rPr>
        <w:t>N.B. : Préciser dans un document annexe, le détail des prix de chaque composante du kit</w:t>
      </w:r>
    </w:p>
    <w:p w14:paraId="665BB175" w14:textId="77777777" w:rsidR="00586EAD" w:rsidRDefault="00586EAD" w:rsidP="00586EAD">
      <w:pPr>
        <w:rPr>
          <w:rFonts w:ascii="Arial" w:hAnsi="Arial" w:cs="Arial"/>
          <w:u w:val="single"/>
        </w:rPr>
      </w:pPr>
    </w:p>
    <w:p w14:paraId="66B3CEBC" w14:textId="5B5FFAA1" w:rsidR="0028614B" w:rsidRDefault="0028614B" w:rsidP="00586E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Scénario 2 : </w:t>
      </w:r>
      <w:r w:rsidR="00F94665">
        <w:rPr>
          <w:rFonts w:ascii="Arial" w:hAnsi="Arial" w:cs="Arial"/>
          <w:b/>
        </w:rPr>
        <w:t xml:space="preserve">Fourniture d’un </w:t>
      </w:r>
      <w:r w:rsidR="00F94665" w:rsidRPr="00F94665">
        <w:rPr>
          <w:rFonts w:ascii="Arial" w:hAnsi="Arial" w:cs="Arial"/>
          <w:b/>
        </w:rPr>
        <w:t>Kit de visionnage TV</w:t>
      </w:r>
    </w:p>
    <w:p w14:paraId="33C38877" w14:textId="3C17E800" w:rsidR="00F94665" w:rsidRDefault="00F94665" w:rsidP="00F94665">
      <w:pPr>
        <w:pStyle w:val="Corpsdetexte"/>
        <w:spacing w:before="237" w:line="228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unités de visionnage TV présenteront au minimum les caractéristiques suivantes :</w:t>
      </w:r>
    </w:p>
    <w:p w14:paraId="4174A54C" w14:textId="4D52790E" w:rsidR="00F94665" w:rsidRDefault="00F94665" w:rsidP="00F94665">
      <w:pPr>
        <w:pStyle w:val="Corpsdetexte"/>
        <w:spacing w:before="237" w:line="228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ensemble </w:t>
      </w:r>
      <w:r w:rsidR="00E37723">
        <w:rPr>
          <w:rFonts w:ascii="Arial" w:hAnsi="Arial" w:cs="Arial"/>
          <w:sz w:val="20"/>
          <w:szCs w:val="20"/>
        </w:rPr>
        <w:t>composé</w:t>
      </w:r>
      <w:r>
        <w:rPr>
          <w:rFonts w:ascii="Arial" w:hAnsi="Arial" w:cs="Arial"/>
          <w:sz w:val="20"/>
          <w:szCs w:val="20"/>
        </w:rPr>
        <w:t xml:space="preserve"> de :</w:t>
      </w:r>
    </w:p>
    <w:p w14:paraId="6F5710A0" w14:textId="77777777" w:rsidR="00F94665" w:rsidRDefault="00F94665" w:rsidP="00F94665">
      <w:pPr>
        <w:pStyle w:val="Corpsdetexte"/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7A25AA54" w14:textId="77777777" w:rsidR="00F94665" w:rsidRPr="00B6652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B66525">
        <w:rPr>
          <w:rFonts w:ascii="Arial" w:hAnsi="Arial" w:cs="Arial"/>
          <w:sz w:val="20"/>
          <w:szCs w:val="20"/>
        </w:rPr>
        <w:t>1 paire de cordons HDMI 180 CM (liaison écran-source)</w:t>
      </w:r>
    </w:p>
    <w:p w14:paraId="1204616A" w14:textId="77777777" w:rsidR="00F94665" w:rsidRPr="00CA11F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CA11F5">
        <w:rPr>
          <w:rFonts w:ascii="Arial" w:hAnsi="Arial" w:cs="Arial"/>
          <w:sz w:val="20"/>
          <w:szCs w:val="20"/>
        </w:rPr>
        <w:t>1 Ecran 43"</w:t>
      </w:r>
    </w:p>
    <w:p w14:paraId="4D19CD97" w14:textId="77777777" w:rsidR="00F94665" w:rsidRPr="00CA11F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CA11F5">
        <w:rPr>
          <w:rFonts w:ascii="Arial" w:hAnsi="Arial" w:cs="Arial"/>
          <w:sz w:val="20"/>
          <w:szCs w:val="20"/>
        </w:rPr>
        <w:t>1 Support Mobile sur roulette</w:t>
      </w:r>
      <w:r>
        <w:rPr>
          <w:rFonts w:ascii="Arial" w:hAnsi="Arial" w:cs="Arial"/>
          <w:sz w:val="20"/>
          <w:szCs w:val="20"/>
        </w:rPr>
        <w:t xml:space="preserve"> – </w:t>
      </w:r>
      <w:r w:rsidRPr="00B66525">
        <w:rPr>
          <w:rFonts w:ascii="Arial" w:hAnsi="Arial" w:cs="Arial"/>
          <w:sz w:val="20"/>
          <w:szCs w:val="20"/>
        </w:rPr>
        <w:t>(100 mm minimum) dont 2 à frein</w:t>
      </w:r>
      <w:r>
        <w:rPr>
          <w:rFonts w:ascii="Arial" w:hAnsi="Arial" w:cs="Arial"/>
          <w:sz w:val="20"/>
          <w:szCs w:val="20"/>
        </w:rPr>
        <w:t xml:space="preserve">s – </w:t>
      </w:r>
      <w:r w:rsidRPr="00CA11F5">
        <w:rPr>
          <w:rFonts w:ascii="Arial" w:hAnsi="Arial" w:cs="Arial"/>
          <w:sz w:val="20"/>
          <w:szCs w:val="20"/>
        </w:rPr>
        <w:t>avec Tablette</w:t>
      </w:r>
    </w:p>
    <w:p w14:paraId="71F0E887" w14:textId="77777777" w:rsidR="00F94665" w:rsidRPr="00CA11F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CA11F5">
        <w:rPr>
          <w:rFonts w:ascii="Arial" w:hAnsi="Arial" w:cs="Arial"/>
          <w:sz w:val="20"/>
          <w:szCs w:val="20"/>
        </w:rPr>
        <w:lastRenderedPageBreak/>
        <w:t>1 Barre de Son Amplifiée</w:t>
      </w:r>
      <w:r>
        <w:rPr>
          <w:rFonts w:ascii="Arial" w:hAnsi="Arial" w:cs="Arial"/>
          <w:sz w:val="20"/>
          <w:szCs w:val="20"/>
        </w:rPr>
        <w:t xml:space="preserve"> </w:t>
      </w:r>
      <w:r w:rsidRPr="00B66525">
        <w:rPr>
          <w:rFonts w:ascii="Arial" w:hAnsi="Arial" w:cs="Arial"/>
          <w:sz w:val="20"/>
          <w:szCs w:val="20"/>
        </w:rPr>
        <w:t>60 W</w:t>
      </w:r>
    </w:p>
    <w:p w14:paraId="4215789B" w14:textId="77777777" w:rsidR="00F94665" w:rsidRPr="00CA11F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CA11F5">
        <w:rPr>
          <w:rFonts w:ascii="Arial" w:hAnsi="Arial" w:cs="Arial"/>
          <w:sz w:val="20"/>
          <w:szCs w:val="20"/>
        </w:rPr>
        <w:t xml:space="preserve">1 Blu-Ray 3D </w:t>
      </w:r>
      <w:proofErr w:type="spellStart"/>
      <w:r w:rsidRPr="00CA11F5">
        <w:rPr>
          <w:rFonts w:ascii="Arial" w:hAnsi="Arial" w:cs="Arial"/>
          <w:sz w:val="20"/>
          <w:szCs w:val="20"/>
        </w:rPr>
        <w:t>Upscaling</w:t>
      </w:r>
      <w:proofErr w:type="spellEnd"/>
      <w:r w:rsidRPr="00CA11F5">
        <w:rPr>
          <w:rFonts w:ascii="Arial" w:hAnsi="Arial" w:cs="Arial"/>
          <w:sz w:val="20"/>
          <w:szCs w:val="20"/>
        </w:rPr>
        <w:t xml:space="preserve"> 4K</w:t>
      </w:r>
    </w:p>
    <w:p w14:paraId="4CC0ABFF" w14:textId="77777777" w:rsidR="00F9466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CA11F5">
        <w:rPr>
          <w:rFonts w:ascii="Arial" w:hAnsi="Arial" w:cs="Arial"/>
          <w:sz w:val="20"/>
          <w:szCs w:val="20"/>
        </w:rPr>
        <w:t xml:space="preserve"> 1 Ondulateur, régulant la tension</w:t>
      </w:r>
    </w:p>
    <w:p w14:paraId="16933FBD" w14:textId="77777777" w:rsidR="00F94665" w:rsidRDefault="00F94665" w:rsidP="00F94665">
      <w:pPr>
        <w:pStyle w:val="Corpsdetexte"/>
        <w:numPr>
          <w:ilvl w:val="0"/>
          <w:numId w:val="14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B66525">
        <w:rPr>
          <w:rFonts w:ascii="Arial" w:hAnsi="Arial" w:cs="Arial"/>
          <w:sz w:val="20"/>
          <w:szCs w:val="20"/>
        </w:rPr>
        <w:t>1 système antivol à câble pour l’écran plat</w:t>
      </w:r>
    </w:p>
    <w:p w14:paraId="74D35D26" w14:textId="77777777" w:rsidR="0028614B" w:rsidRPr="0028614B" w:rsidRDefault="0028614B" w:rsidP="00586EAD">
      <w:pPr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608"/>
      </w:tblGrid>
      <w:tr w:rsidR="00F94665" w:rsidRPr="002D73BC" w14:paraId="01ED953F" w14:textId="77777777" w:rsidTr="00582258">
        <w:trPr>
          <w:trHeight w:val="287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119E0BB2" w14:textId="77777777" w:rsidR="00F94665" w:rsidRPr="002D73BC" w:rsidRDefault="00F94665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77337192" w14:textId="77777777" w:rsidR="00F94665" w:rsidRPr="007B731E" w:rsidRDefault="00F94665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C1E4F5"/>
          </w:tcPr>
          <w:p w14:paraId="0B98D9F0" w14:textId="77777777" w:rsidR="00F94665" w:rsidRPr="007B731E" w:rsidRDefault="00F94665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F94665" w:rsidRPr="00D31778" w14:paraId="743BB10D" w14:textId="77777777" w:rsidTr="00582258">
        <w:trPr>
          <w:trHeight w:val="249"/>
        </w:trPr>
        <w:tc>
          <w:tcPr>
            <w:tcW w:w="5353" w:type="dxa"/>
            <w:shd w:val="clear" w:color="auto" w:fill="auto"/>
          </w:tcPr>
          <w:p w14:paraId="12834930" w14:textId="7E29F2A1" w:rsidR="00F94665" w:rsidRPr="00D31778" w:rsidRDefault="00F94665" w:rsidP="0058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Prix d’acquisition </w:t>
            </w:r>
            <w:r w:rsidR="005E170B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109DB">
              <w:rPr>
                <w:rFonts w:ascii="Arial" w:hAnsi="Arial" w:cs="Arial"/>
                <w:sz w:val="20"/>
                <w:szCs w:val="20"/>
              </w:rPr>
              <w:t xml:space="preserve"> Kit </w:t>
            </w:r>
            <w:r>
              <w:rPr>
                <w:rFonts w:ascii="Arial" w:hAnsi="Arial" w:cs="Arial"/>
                <w:sz w:val="20"/>
                <w:szCs w:val="20"/>
              </w:rPr>
              <w:t>de visionnage TV</w:t>
            </w:r>
          </w:p>
        </w:tc>
        <w:tc>
          <w:tcPr>
            <w:tcW w:w="1985" w:type="dxa"/>
            <w:shd w:val="clear" w:color="auto" w:fill="auto"/>
          </w:tcPr>
          <w:p w14:paraId="519B6BDD" w14:textId="77777777" w:rsidR="00F94665" w:rsidRPr="00A474BF" w:rsidRDefault="00F94665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</w:tcPr>
          <w:p w14:paraId="5285DB52" w14:textId="77777777" w:rsidR="00F94665" w:rsidRPr="00A474BF" w:rsidRDefault="00F94665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85EBA67" w14:textId="77777777" w:rsidR="00945BDB" w:rsidRDefault="00945BDB" w:rsidP="00945BDB">
      <w:pPr>
        <w:rPr>
          <w:rFonts w:ascii="Arial" w:hAnsi="Arial" w:cs="Arial"/>
          <w:i/>
          <w:iCs/>
          <w:sz w:val="20"/>
          <w:szCs w:val="20"/>
        </w:rPr>
      </w:pPr>
    </w:p>
    <w:p w14:paraId="0A84E812" w14:textId="27C7C04D" w:rsidR="00E37723" w:rsidRPr="00F94665" w:rsidRDefault="00E37723" w:rsidP="00E37723">
      <w:pPr>
        <w:rPr>
          <w:rFonts w:ascii="Arial" w:hAnsi="Arial" w:cs="Arial"/>
          <w:b/>
          <w:bCs/>
        </w:rPr>
      </w:pPr>
      <w:r w:rsidRPr="00F94665">
        <w:rPr>
          <w:rFonts w:ascii="Arial" w:eastAsiaTheme="minorHAnsi" w:hAnsi="Arial" w:cs="Arial"/>
          <w:b/>
          <w:bCs/>
          <w:sz w:val="20"/>
          <w:szCs w:val="20"/>
          <w:lang w:val="fr-TG"/>
          <w14:ligatures w14:val="standardContextual"/>
        </w:rPr>
        <w:t>N.B. : Préciser dans un document annexe, le détail des prix de chaque composante du kit</w:t>
      </w:r>
      <w:r>
        <w:rPr>
          <w:rFonts w:ascii="Arial" w:eastAsiaTheme="minorHAnsi" w:hAnsi="Arial" w:cs="Arial"/>
          <w:b/>
          <w:bCs/>
          <w:sz w:val="20"/>
          <w:szCs w:val="20"/>
          <w:lang w:val="fr-TG"/>
          <w14:ligatures w14:val="standardContextual"/>
        </w:rPr>
        <w:t>.</w:t>
      </w:r>
    </w:p>
    <w:p w14:paraId="0521B319" w14:textId="1DFCE90A" w:rsidR="0047672D" w:rsidRPr="00945BDB" w:rsidRDefault="0047672D" w:rsidP="00945BDB">
      <w:pPr>
        <w:rPr>
          <w:rFonts w:ascii="Arial" w:hAnsi="Arial" w:cs="Arial"/>
          <w:i/>
          <w:iCs/>
          <w:sz w:val="20"/>
          <w:szCs w:val="20"/>
        </w:rPr>
      </w:pPr>
    </w:p>
    <w:p w14:paraId="78E089F7" w14:textId="77777777" w:rsidR="00AD66FC" w:rsidRPr="002177F9" w:rsidRDefault="00AD66FC" w:rsidP="00E551B1">
      <w:pPr>
        <w:jc w:val="center"/>
        <w:rPr>
          <w:rFonts w:ascii="Arial" w:hAnsi="Arial" w:cs="Arial"/>
          <w:b/>
        </w:rPr>
      </w:pPr>
    </w:p>
    <w:p w14:paraId="5919B84C" w14:textId="127AF4F0" w:rsidR="00370CF8" w:rsidRDefault="00945BDB" w:rsidP="00945BDB">
      <w:pPr>
        <w:jc w:val="both"/>
        <w:rPr>
          <w:rFonts w:ascii="Arial" w:hAnsi="Arial" w:cs="Arial"/>
          <w:b/>
        </w:rPr>
      </w:pPr>
      <w:bookmarkStart w:id="0" w:name="_Hlk188537234"/>
      <w:r>
        <w:rPr>
          <w:rFonts w:ascii="Arial" w:hAnsi="Arial" w:cs="Arial"/>
          <w:b/>
        </w:rPr>
        <w:t xml:space="preserve">Scénario 3 : </w:t>
      </w:r>
      <w:bookmarkEnd w:id="0"/>
      <w:r w:rsidR="00E37723">
        <w:rPr>
          <w:rFonts w:ascii="Arial" w:hAnsi="Arial" w:cs="Arial"/>
          <w:b/>
        </w:rPr>
        <w:t xml:space="preserve">Fourniture d’un kit </w:t>
      </w:r>
      <w:r w:rsidR="00E37723" w:rsidRPr="00E37723">
        <w:rPr>
          <w:rFonts w:ascii="Arial" w:hAnsi="Arial" w:cs="Arial"/>
          <w:b/>
        </w:rPr>
        <w:t>d’équipements numériques</w:t>
      </w:r>
      <w:r w:rsidR="00370CF8">
        <w:rPr>
          <w:rFonts w:ascii="Arial" w:hAnsi="Arial" w:cs="Arial"/>
          <w:b/>
        </w:rPr>
        <w:t xml:space="preserve"> </w:t>
      </w:r>
    </w:p>
    <w:p w14:paraId="4AC02748" w14:textId="77777777" w:rsidR="00370CF8" w:rsidRPr="001828A9" w:rsidRDefault="00370CF8" w:rsidP="00370CF8">
      <w:pPr>
        <w:rPr>
          <w:rFonts w:ascii="Arial" w:hAnsi="Arial" w:cs="Arial"/>
          <w:b/>
          <w:i/>
          <w:iCs/>
          <w:sz w:val="20"/>
          <w:szCs w:val="20"/>
        </w:rPr>
      </w:pPr>
    </w:p>
    <w:p w14:paraId="0B866723" w14:textId="3F5C98FC" w:rsidR="00E37723" w:rsidRDefault="00E37723" w:rsidP="00E37723">
      <w:pPr>
        <w:pStyle w:val="Corpsdetexte"/>
        <w:spacing w:before="237" w:line="228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unités d’équipements numériques présenteront au minimum les caractéristiques suivantes :</w:t>
      </w:r>
    </w:p>
    <w:p w14:paraId="501ABC6B" w14:textId="77777777" w:rsidR="00E37723" w:rsidRDefault="00E37723" w:rsidP="00E37723">
      <w:pPr>
        <w:pStyle w:val="Corpsdetexte"/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13CBFA7" w14:textId="22271343" w:rsidR="00E37723" w:rsidRDefault="00E37723" w:rsidP="00E37723">
      <w:pPr>
        <w:pStyle w:val="Corpsdetexte"/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A76EF2">
        <w:rPr>
          <w:rFonts w:ascii="Arial" w:hAnsi="Arial" w:cs="Arial"/>
          <w:sz w:val="20"/>
          <w:szCs w:val="20"/>
        </w:rPr>
        <w:t>1 ensemble composé de</w:t>
      </w:r>
      <w:r>
        <w:rPr>
          <w:rFonts w:ascii="Arial" w:hAnsi="Arial" w:cs="Arial"/>
          <w:sz w:val="20"/>
          <w:szCs w:val="20"/>
        </w:rPr>
        <w:t> :</w:t>
      </w:r>
    </w:p>
    <w:p w14:paraId="72915DF4" w14:textId="77777777" w:rsidR="00E37723" w:rsidRPr="00A76EF2" w:rsidRDefault="00E37723" w:rsidP="00E37723">
      <w:pPr>
        <w:pStyle w:val="Corpsdetexte"/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4DCE563F" w14:textId="77777777" w:rsidR="00E37723" w:rsidRPr="00A76EF2" w:rsidRDefault="00E37723" w:rsidP="00E37723">
      <w:pPr>
        <w:pStyle w:val="Corpsdetexte"/>
        <w:numPr>
          <w:ilvl w:val="0"/>
          <w:numId w:val="15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A76EF2">
        <w:rPr>
          <w:rFonts w:ascii="Arial" w:hAnsi="Arial" w:cs="Arial"/>
          <w:sz w:val="20"/>
          <w:szCs w:val="20"/>
        </w:rPr>
        <w:t>10 tablettes de 10 pouces</w:t>
      </w:r>
    </w:p>
    <w:p w14:paraId="7FCF8B6B" w14:textId="77777777" w:rsidR="00E37723" w:rsidRPr="00A76EF2" w:rsidRDefault="00E37723" w:rsidP="00E37723">
      <w:pPr>
        <w:pStyle w:val="Corpsdetexte"/>
        <w:numPr>
          <w:ilvl w:val="0"/>
          <w:numId w:val="15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A76EF2">
        <w:rPr>
          <w:rFonts w:ascii="Arial" w:hAnsi="Arial" w:cs="Arial"/>
          <w:sz w:val="20"/>
          <w:szCs w:val="20"/>
        </w:rPr>
        <w:t>20 cartes mémoires SD 256 GO</w:t>
      </w:r>
    </w:p>
    <w:p w14:paraId="58249496" w14:textId="77777777" w:rsidR="00E37723" w:rsidRDefault="00E37723" w:rsidP="00E37723">
      <w:pPr>
        <w:pStyle w:val="Corpsdetexte"/>
        <w:numPr>
          <w:ilvl w:val="0"/>
          <w:numId w:val="15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A76EF2">
        <w:rPr>
          <w:rFonts w:ascii="Arial" w:hAnsi="Arial" w:cs="Arial"/>
          <w:sz w:val="20"/>
          <w:szCs w:val="20"/>
        </w:rPr>
        <w:t>2 PC portables d’au moins 16 pouces équipés de Windows 11 Famille 64 en Français</w:t>
      </w:r>
    </w:p>
    <w:p w14:paraId="0E651D21" w14:textId="77777777" w:rsidR="00E37723" w:rsidRDefault="00E37723" w:rsidP="00E37723">
      <w:pPr>
        <w:pStyle w:val="Corpsdetexte"/>
        <w:numPr>
          <w:ilvl w:val="0"/>
          <w:numId w:val="15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câbles de sécurités de PC </w:t>
      </w:r>
    </w:p>
    <w:p w14:paraId="581B3E46" w14:textId="77777777" w:rsidR="00E37723" w:rsidRPr="00E17C8B" w:rsidRDefault="00E37723" w:rsidP="00E37723">
      <w:pPr>
        <w:pStyle w:val="Corpsdetexte"/>
        <w:numPr>
          <w:ilvl w:val="0"/>
          <w:numId w:val="15"/>
        </w:numPr>
        <w:spacing w:line="228" w:lineRule="auto"/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casques stéréos adaptés aux PC</w:t>
      </w:r>
      <w:r w:rsidRPr="00E17C8B">
        <w:rPr>
          <w:rFonts w:ascii="Arial" w:hAnsi="Arial" w:cs="Arial"/>
          <w:sz w:val="20"/>
          <w:szCs w:val="20"/>
        </w:rPr>
        <w:t>.</w:t>
      </w:r>
    </w:p>
    <w:p w14:paraId="1DA99A6E" w14:textId="3A73E78A" w:rsidR="001828A9" w:rsidRDefault="001828A9" w:rsidP="00370CF8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608"/>
      </w:tblGrid>
      <w:tr w:rsidR="00E37723" w:rsidRPr="002D73BC" w14:paraId="2579D4FA" w14:textId="77777777" w:rsidTr="00582258">
        <w:trPr>
          <w:trHeight w:val="287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5F41C9C0" w14:textId="77777777" w:rsidR="00E37723" w:rsidRPr="002D73BC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79E5BB84" w14:textId="77777777" w:rsidR="00E37723" w:rsidRPr="007B731E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HT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C1E4F5"/>
          </w:tcPr>
          <w:p w14:paraId="7D579EF3" w14:textId="77777777" w:rsidR="00E37723" w:rsidRPr="007B731E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TTC</w:t>
            </w:r>
          </w:p>
        </w:tc>
      </w:tr>
      <w:tr w:rsidR="00E37723" w:rsidRPr="00D31778" w14:paraId="2187CA89" w14:textId="77777777" w:rsidTr="00582258">
        <w:trPr>
          <w:trHeight w:val="249"/>
        </w:trPr>
        <w:tc>
          <w:tcPr>
            <w:tcW w:w="5353" w:type="dxa"/>
            <w:shd w:val="clear" w:color="auto" w:fill="auto"/>
          </w:tcPr>
          <w:p w14:paraId="4DEC48AC" w14:textId="4AE2A5CF" w:rsidR="00E37723" w:rsidRPr="00D31778" w:rsidRDefault="00E37723" w:rsidP="0058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Prix d’acquisition pour 1 kit </w:t>
            </w:r>
            <w:r w:rsidRPr="00E37723">
              <w:rPr>
                <w:rFonts w:ascii="Arial" w:hAnsi="Arial" w:cs="Arial"/>
                <w:sz w:val="20"/>
                <w:szCs w:val="20"/>
              </w:rPr>
              <w:t>d’équipements numériques</w:t>
            </w:r>
          </w:p>
        </w:tc>
        <w:tc>
          <w:tcPr>
            <w:tcW w:w="1985" w:type="dxa"/>
            <w:shd w:val="clear" w:color="auto" w:fill="auto"/>
          </w:tcPr>
          <w:p w14:paraId="7CACBDC1" w14:textId="7777777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</w:tcPr>
          <w:p w14:paraId="09F89C10" w14:textId="7777777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2300B15" w14:textId="77777777" w:rsidR="0047672D" w:rsidRDefault="0047672D" w:rsidP="00EE7B32">
      <w:pPr>
        <w:rPr>
          <w:rFonts w:ascii="Arial" w:hAnsi="Arial" w:cs="Arial"/>
          <w:b/>
        </w:rPr>
      </w:pPr>
    </w:p>
    <w:p w14:paraId="2ECAE9D0" w14:textId="77777777" w:rsidR="00E37723" w:rsidRPr="00F94665" w:rsidRDefault="00E37723" w:rsidP="00E37723">
      <w:pPr>
        <w:rPr>
          <w:rFonts w:ascii="Arial" w:hAnsi="Arial" w:cs="Arial"/>
          <w:b/>
          <w:bCs/>
        </w:rPr>
      </w:pPr>
      <w:r w:rsidRPr="00F94665">
        <w:rPr>
          <w:rFonts w:ascii="Arial" w:eastAsiaTheme="minorHAnsi" w:hAnsi="Arial" w:cs="Arial"/>
          <w:b/>
          <w:bCs/>
          <w:sz w:val="20"/>
          <w:szCs w:val="20"/>
          <w:lang w:val="fr-TG"/>
          <w14:ligatures w14:val="standardContextual"/>
        </w:rPr>
        <w:t>N.B. : Préciser dans un document annexe, le détail des prix de chaque composante du kit</w:t>
      </w:r>
      <w:r>
        <w:rPr>
          <w:rFonts w:ascii="Arial" w:eastAsiaTheme="minorHAnsi" w:hAnsi="Arial" w:cs="Arial"/>
          <w:b/>
          <w:bCs/>
          <w:sz w:val="20"/>
          <w:szCs w:val="20"/>
          <w:lang w:val="fr-TG"/>
          <w14:ligatures w14:val="standardContextual"/>
        </w:rPr>
        <w:t>.</w:t>
      </w:r>
    </w:p>
    <w:p w14:paraId="0AD1D451" w14:textId="77777777" w:rsidR="00E37723" w:rsidRPr="001828A9" w:rsidRDefault="00E37723" w:rsidP="00EE7B32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4BCB2CE0" w14:textId="77777777" w:rsidR="00EE7B32" w:rsidRDefault="00EE7B32" w:rsidP="00EE7B32">
      <w:pPr>
        <w:rPr>
          <w:rFonts w:ascii="Arial" w:hAnsi="Arial" w:cs="Arial"/>
          <w:sz w:val="32"/>
          <w:szCs w:val="32"/>
        </w:rPr>
      </w:pPr>
    </w:p>
    <w:p w14:paraId="4C85583A" w14:textId="77777777" w:rsidR="00D31C0B" w:rsidRPr="00D31C0B" w:rsidRDefault="00D31C0B" w:rsidP="00EE7B32">
      <w:pPr>
        <w:rPr>
          <w:rFonts w:ascii="Arial" w:hAnsi="Arial" w:cs="Arial"/>
          <w:sz w:val="32"/>
          <w:szCs w:val="32"/>
        </w:rPr>
      </w:pPr>
    </w:p>
    <w:p w14:paraId="32969485" w14:textId="77777777" w:rsidR="004C18E0" w:rsidRPr="001947AE" w:rsidRDefault="00653086" w:rsidP="00D9606C">
      <w:pPr>
        <w:rPr>
          <w:rFonts w:ascii="Arial" w:hAnsi="Arial" w:cs="Arial"/>
          <w:b/>
          <w:bCs/>
          <w:sz w:val="32"/>
          <w:szCs w:val="32"/>
        </w:rPr>
      </w:pPr>
      <w:r w:rsidRPr="001947AE">
        <w:rPr>
          <w:rFonts w:ascii="Arial" w:hAnsi="Arial" w:cs="Arial"/>
          <w:b/>
          <w:bCs/>
          <w:sz w:val="32"/>
          <w:szCs w:val="32"/>
        </w:rPr>
        <w:t>Récapitulatif de l’offre</w:t>
      </w:r>
      <w:r w:rsidR="004C18E0" w:rsidRPr="001947AE">
        <w:rPr>
          <w:rFonts w:ascii="Arial" w:hAnsi="Arial" w:cs="Arial"/>
          <w:b/>
          <w:bCs/>
          <w:sz w:val="32"/>
          <w:szCs w:val="32"/>
        </w:rPr>
        <w:t xml:space="preserve"> financière globale</w:t>
      </w:r>
    </w:p>
    <w:p w14:paraId="55CC77EC" w14:textId="77777777" w:rsidR="00D9606C" w:rsidRPr="00D31C0B" w:rsidRDefault="00D9606C" w:rsidP="00D9606C">
      <w:pPr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20218F20" w14:textId="77777777" w:rsidR="00D31C0B" w:rsidRPr="00370CF8" w:rsidRDefault="00D31C0B" w:rsidP="00D31C0B">
      <w:pPr>
        <w:ind w:left="928"/>
        <w:rPr>
          <w:rFonts w:ascii="Arial" w:hAnsi="Arial" w:cs="Arial"/>
          <w:b/>
          <w:bCs/>
          <w:sz w:val="12"/>
          <w:szCs w:val="1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1583"/>
        <w:gridCol w:w="1668"/>
        <w:gridCol w:w="1379"/>
      </w:tblGrid>
      <w:tr w:rsidR="00E37723" w:rsidRPr="002D73BC" w14:paraId="681B5C73" w14:textId="77777777" w:rsidTr="00E37723">
        <w:trPr>
          <w:trHeight w:val="287"/>
        </w:trPr>
        <w:tc>
          <w:tcPr>
            <w:tcW w:w="4432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5D2D5213" w14:textId="5868F644" w:rsidR="00E37723" w:rsidRPr="002D73BC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Récapitulatif Prix HT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C1E4F5"/>
          </w:tcPr>
          <w:p w14:paraId="063FEE85" w14:textId="262E0291" w:rsidR="00E37723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d’exemplaires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C1E4F5"/>
            <w:vAlign w:val="center"/>
          </w:tcPr>
          <w:p w14:paraId="2EB288CE" w14:textId="3DF93229" w:rsidR="00E37723" w:rsidRPr="007B731E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à l’unité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C1E4F5"/>
          </w:tcPr>
          <w:p w14:paraId="123721E0" w14:textId="4BE5F506" w:rsidR="00E37723" w:rsidRPr="007B731E" w:rsidRDefault="00E37723" w:rsidP="00582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Prix total</w:t>
            </w:r>
          </w:p>
        </w:tc>
      </w:tr>
      <w:tr w:rsidR="00E37723" w:rsidRPr="00D31778" w14:paraId="5F5E6FAB" w14:textId="77777777" w:rsidTr="00E37723">
        <w:trPr>
          <w:trHeight w:val="249"/>
        </w:trPr>
        <w:tc>
          <w:tcPr>
            <w:tcW w:w="4432" w:type="dxa"/>
            <w:shd w:val="clear" w:color="auto" w:fill="auto"/>
          </w:tcPr>
          <w:p w14:paraId="7CB68BF4" w14:textId="57615FB0" w:rsidR="00E37723" w:rsidRPr="00D31778" w:rsidRDefault="00E37723" w:rsidP="0058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Prix d’acquisition pour un</w:t>
            </w:r>
            <w:r w:rsidRPr="00A10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75">
              <w:rPr>
                <w:rFonts w:ascii="Arial" w:hAnsi="Arial" w:cs="Arial"/>
                <w:sz w:val="20"/>
                <w:szCs w:val="20"/>
              </w:rPr>
              <w:t>1</w:t>
            </w:r>
            <w:r w:rsidR="003F7075" w:rsidRPr="00A109DB">
              <w:rPr>
                <w:rFonts w:ascii="Arial" w:hAnsi="Arial" w:cs="Arial"/>
                <w:sz w:val="20"/>
                <w:szCs w:val="20"/>
              </w:rPr>
              <w:t xml:space="preserve"> Kit sono/ciné</w:t>
            </w:r>
          </w:p>
        </w:tc>
        <w:tc>
          <w:tcPr>
            <w:tcW w:w="1583" w:type="dxa"/>
          </w:tcPr>
          <w:p w14:paraId="7A078199" w14:textId="094C6F61" w:rsidR="00E37723" w:rsidRPr="00E37723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7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8" w:type="dxa"/>
            <w:shd w:val="clear" w:color="auto" w:fill="auto"/>
          </w:tcPr>
          <w:p w14:paraId="02240A3A" w14:textId="5DAE1279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</w:tcPr>
          <w:p w14:paraId="3BA90CD7" w14:textId="7777777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37723" w:rsidRPr="00D31778" w14:paraId="523122AB" w14:textId="77777777" w:rsidTr="00E37723">
        <w:trPr>
          <w:trHeight w:val="249"/>
        </w:trPr>
        <w:tc>
          <w:tcPr>
            <w:tcW w:w="4432" w:type="dxa"/>
            <w:shd w:val="clear" w:color="auto" w:fill="auto"/>
          </w:tcPr>
          <w:p w14:paraId="6EDFF700" w14:textId="110721EB" w:rsidR="00E37723" w:rsidRDefault="00E37723" w:rsidP="0058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Prix d’acquisition pour un k</w:t>
            </w:r>
            <w:r w:rsidRPr="00A109DB">
              <w:rPr>
                <w:rFonts w:ascii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</w:rPr>
              <w:t>de visionnage TV</w:t>
            </w:r>
          </w:p>
        </w:tc>
        <w:tc>
          <w:tcPr>
            <w:tcW w:w="1583" w:type="dxa"/>
          </w:tcPr>
          <w:p w14:paraId="63510C51" w14:textId="16DB72E8" w:rsidR="00E37723" w:rsidRPr="00E37723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72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8" w:type="dxa"/>
            <w:shd w:val="clear" w:color="auto" w:fill="auto"/>
          </w:tcPr>
          <w:p w14:paraId="2113BF40" w14:textId="0D03BC0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</w:tcPr>
          <w:p w14:paraId="0D9CC4A8" w14:textId="7777777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37723" w:rsidRPr="00D31778" w14:paraId="3ADDA489" w14:textId="77777777" w:rsidTr="00E37723">
        <w:trPr>
          <w:trHeight w:val="249"/>
        </w:trPr>
        <w:tc>
          <w:tcPr>
            <w:tcW w:w="4432" w:type="dxa"/>
            <w:shd w:val="clear" w:color="auto" w:fill="auto"/>
          </w:tcPr>
          <w:p w14:paraId="5FA55B92" w14:textId="2A737E9E" w:rsidR="00E37723" w:rsidRDefault="00E37723" w:rsidP="0058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Prix d’acquisition pour un kit </w:t>
            </w:r>
            <w:r w:rsidRPr="00E37723">
              <w:rPr>
                <w:rFonts w:ascii="Arial" w:hAnsi="Arial" w:cs="Arial"/>
                <w:sz w:val="20"/>
                <w:szCs w:val="20"/>
              </w:rPr>
              <w:t xml:space="preserve">d’équipements numériques </w:t>
            </w:r>
          </w:p>
        </w:tc>
        <w:tc>
          <w:tcPr>
            <w:tcW w:w="1583" w:type="dxa"/>
          </w:tcPr>
          <w:p w14:paraId="702B555C" w14:textId="2F870B18" w:rsidR="00E37723" w:rsidRPr="00E37723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7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8" w:type="dxa"/>
            <w:shd w:val="clear" w:color="auto" w:fill="auto"/>
          </w:tcPr>
          <w:p w14:paraId="65B6CEAC" w14:textId="37526CF9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</w:tcPr>
          <w:p w14:paraId="31238622" w14:textId="77777777" w:rsidR="00E37723" w:rsidRPr="00A474BF" w:rsidRDefault="00E37723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F7075" w:rsidRPr="00D31778" w14:paraId="77A1A48E" w14:textId="77777777" w:rsidTr="003915A4">
        <w:trPr>
          <w:trHeight w:val="249"/>
        </w:trPr>
        <w:tc>
          <w:tcPr>
            <w:tcW w:w="7683" w:type="dxa"/>
            <w:gridSpan w:val="3"/>
            <w:shd w:val="clear" w:color="auto" w:fill="auto"/>
          </w:tcPr>
          <w:p w14:paraId="4BEF057D" w14:textId="54C737CB" w:rsidR="003F7075" w:rsidRPr="003F7075" w:rsidRDefault="003F7075" w:rsidP="003F707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70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79" w:type="dxa"/>
          </w:tcPr>
          <w:p w14:paraId="2BB270E4" w14:textId="77777777" w:rsidR="003F7075" w:rsidRPr="00A474BF" w:rsidRDefault="003F7075" w:rsidP="0058225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B8F5AC0" w14:textId="77777777" w:rsidR="004C18E0" w:rsidRPr="002D5F40" w:rsidRDefault="004C18E0" w:rsidP="00370CF8">
      <w:pPr>
        <w:rPr>
          <w:rFonts w:ascii="Arial" w:hAnsi="Arial" w:cs="Arial"/>
          <w:b/>
          <w:bCs/>
        </w:rPr>
      </w:pPr>
    </w:p>
    <w:sectPr w:rsidR="004C18E0" w:rsidRPr="002D5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5807" w14:textId="77777777" w:rsidR="003A166D" w:rsidRDefault="003A166D" w:rsidP="00CF4869">
      <w:r>
        <w:separator/>
      </w:r>
    </w:p>
  </w:endnote>
  <w:endnote w:type="continuationSeparator" w:id="0">
    <w:p w14:paraId="3EE7F494" w14:textId="77777777" w:rsidR="003A166D" w:rsidRDefault="003A166D" w:rsidP="00C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8B71" w14:textId="77777777" w:rsidR="00DD145D" w:rsidRPr="00DD145D" w:rsidRDefault="00DD145D" w:rsidP="00DD145D">
    <w:pPr>
      <w:pStyle w:val="Pieddepage"/>
      <w:tabs>
        <w:tab w:val="left" w:pos="7230"/>
      </w:tabs>
      <w:ind w:right="72"/>
      <w:rPr>
        <w:rFonts w:ascii="Arial" w:hAnsi="Arial" w:cs="Arial"/>
        <w:sz w:val="18"/>
        <w:szCs w:val="18"/>
      </w:rPr>
    </w:pPr>
    <w:r w:rsidRPr="00DD145D">
      <w:rPr>
        <w:rFonts w:ascii="Arial" w:hAnsi="Arial" w:cs="Arial"/>
        <w:sz w:val="18"/>
        <w:szCs w:val="18"/>
      </w:rPr>
      <w:t xml:space="preserve">Dossier réponse financière </w:t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Fonts w:ascii="Arial" w:hAnsi="Arial" w:cs="Arial"/>
        <w:sz w:val="18"/>
        <w:szCs w:val="18"/>
      </w:rPr>
      <w:tab/>
    </w:r>
    <w:r w:rsidRPr="00DD145D">
      <w:rPr>
        <w:rStyle w:val="Numrodepage"/>
        <w:rFonts w:ascii="Arial" w:hAnsi="Arial" w:cs="Arial"/>
        <w:sz w:val="18"/>
        <w:szCs w:val="18"/>
      </w:rPr>
      <w:fldChar w:fldCharType="begin"/>
    </w:r>
    <w:r w:rsidRPr="00DD145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D145D">
      <w:rPr>
        <w:rStyle w:val="Numrodepage"/>
        <w:rFonts w:ascii="Arial" w:hAnsi="Arial" w:cs="Arial"/>
        <w:sz w:val="18"/>
        <w:szCs w:val="18"/>
      </w:rPr>
      <w:fldChar w:fldCharType="separate"/>
    </w:r>
    <w:r w:rsidR="00D054CD">
      <w:rPr>
        <w:rStyle w:val="Numrodepage"/>
        <w:rFonts w:ascii="Arial" w:hAnsi="Arial" w:cs="Arial"/>
        <w:noProof/>
        <w:sz w:val="18"/>
        <w:szCs w:val="18"/>
      </w:rPr>
      <w:t>1</w:t>
    </w:r>
    <w:r w:rsidRPr="00DD145D">
      <w:rPr>
        <w:rStyle w:val="Numrodepage"/>
        <w:rFonts w:ascii="Arial" w:hAnsi="Arial" w:cs="Arial"/>
        <w:sz w:val="18"/>
        <w:szCs w:val="18"/>
      </w:rPr>
      <w:fldChar w:fldCharType="end"/>
    </w:r>
  </w:p>
  <w:p w14:paraId="4B4C53BA" w14:textId="77777777" w:rsidR="00CF4869" w:rsidRPr="00CF4869" w:rsidRDefault="00CF4869" w:rsidP="00DD145D">
    <w:pPr>
      <w:pStyle w:val="Pieddepage"/>
      <w:ind w:firstLine="7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186C" w14:textId="77777777" w:rsidR="003A166D" w:rsidRDefault="003A166D" w:rsidP="00CF4869">
      <w:r>
        <w:separator/>
      </w:r>
    </w:p>
  </w:footnote>
  <w:footnote w:type="continuationSeparator" w:id="0">
    <w:p w14:paraId="6DBCAF9B" w14:textId="77777777" w:rsidR="003A166D" w:rsidRDefault="003A166D" w:rsidP="00C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32B5"/>
    <w:multiLevelType w:val="hybridMultilevel"/>
    <w:tmpl w:val="318E75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649"/>
    <w:multiLevelType w:val="hybridMultilevel"/>
    <w:tmpl w:val="F40E6B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14D"/>
    <w:multiLevelType w:val="hybridMultilevel"/>
    <w:tmpl w:val="FE940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A6B"/>
    <w:multiLevelType w:val="hybridMultilevel"/>
    <w:tmpl w:val="DA3855F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731073"/>
    <w:multiLevelType w:val="hybridMultilevel"/>
    <w:tmpl w:val="A2F04396"/>
    <w:lvl w:ilvl="0" w:tplc="544EA6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C2051"/>
    <w:multiLevelType w:val="hybridMultilevel"/>
    <w:tmpl w:val="B1F0D71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6B58B7"/>
    <w:multiLevelType w:val="hybridMultilevel"/>
    <w:tmpl w:val="548E23C0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101"/>
    <w:multiLevelType w:val="hybridMultilevel"/>
    <w:tmpl w:val="0BA8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7AC"/>
    <w:multiLevelType w:val="hybridMultilevel"/>
    <w:tmpl w:val="4BCC3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7330"/>
    <w:multiLevelType w:val="hybridMultilevel"/>
    <w:tmpl w:val="6CD80A12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CFB"/>
    <w:multiLevelType w:val="hybridMultilevel"/>
    <w:tmpl w:val="7494CADA"/>
    <w:lvl w:ilvl="0" w:tplc="F0966C8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443A"/>
    <w:multiLevelType w:val="hybridMultilevel"/>
    <w:tmpl w:val="EC1EF0EA"/>
    <w:lvl w:ilvl="0" w:tplc="E4F0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7EC1"/>
    <w:multiLevelType w:val="hybridMultilevel"/>
    <w:tmpl w:val="B706D588"/>
    <w:lvl w:ilvl="0" w:tplc="2774F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E19E2"/>
    <w:multiLevelType w:val="hybridMultilevel"/>
    <w:tmpl w:val="DBF28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5E25"/>
    <w:multiLevelType w:val="hybridMultilevel"/>
    <w:tmpl w:val="00728A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6727">
    <w:abstractNumId w:val="12"/>
  </w:num>
  <w:num w:numId="2" w16cid:durableId="1450779981">
    <w:abstractNumId w:val="11"/>
  </w:num>
  <w:num w:numId="3" w16cid:durableId="645553494">
    <w:abstractNumId w:val="14"/>
  </w:num>
  <w:num w:numId="4" w16cid:durableId="9141347">
    <w:abstractNumId w:val="1"/>
  </w:num>
  <w:num w:numId="5" w16cid:durableId="817265160">
    <w:abstractNumId w:val="3"/>
  </w:num>
  <w:num w:numId="6" w16cid:durableId="1339042905">
    <w:abstractNumId w:val="13"/>
  </w:num>
  <w:num w:numId="7" w16cid:durableId="515971540">
    <w:abstractNumId w:val="4"/>
  </w:num>
  <w:num w:numId="8" w16cid:durableId="56979230">
    <w:abstractNumId w:val="8"/>
  </w:num>
  <w:num w:numId="9" w16cid:durableId="871114270">
    <w:abstractNumId w:val="7"/>
  </w:num>
  <w:num w:numId="10" w16cid:durableId="2004508781">
    <w:abstractNumId w:val="2"/>
  </w:num>
  <w:num w:numId="11" w16cid:durableId="128786088">
    <w:abstractNumId w:val="5"/>
  </w:num>
  <w:num w:numId="12" w16cid:durableId="1610744305">
    <w:abstractNumId w:val="6"/>
  </w:num>
  <w:num w:numId="13" w16cid:durableId="1652976515">
    <w:abstractNumId w:val="9"/>
  </w:num>
  <w:num w:numId="14" w16cid:durableId="1067337984">
    <w:abstractNumId w:val="10"/>
  </w:num>
  <w:num w:numId="15" w16cid:durableId="2305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1"/>
    <w:rsid w:val="0001017D"/>
    <w:rsid w:val="00020A75"/>
    <w:rsid w:val="000242EE"/>
    <w:rsid w:val="0004778C"/>
    <w:rsid w:val="0005144F"/>
    <w:rsid w:val="000548B1"/>
    <w:rsid w:val="000D18A2"/>
    <w:rsid w:val="000D7632"/>
    <w:rsid w:val="000E37E7"/>
    <w:rsid w:val="00120344"/>
    <w:rsid w:val="00134E68"/>
    <w:rsid w:val="001537D1"/>
    <w:rsid w:val="00155B13"/>
    <w:rsid w:val="00156A53"/>
    <w:rsid w:val="001643C8"/>
    <w:rsid w:val="001828A9"/>
    <w:rsid w:val="001947AE"/>
    <w:rsid w:val="001A616B"/>
    <w:rsid w:val="001C41D6"/>
    <w:rsid w:val="001D6298"/>
    <w:rsid w:val="001E0928"/>
    <w:rsid w:val="001F1652"/>
    <w:rsid w:val="001F3963"/>
    <w:rsid w:val="0020102F"/>
    <w:rsid w:val="002068AB"/>
    <w:rsid w:val="00206FDD"/>
    <w:rsid w:val="00216D4D"/>
    <w:rsid w:val="002177F9"/>
    <w:rsid w:val="00227408"/>
    <w:rsid w:val="00262AA1"/>
    <w:rsid w:val="00265484"/>
    <w:rsid w:val="002701A8"/>
    <w:rsid w:val="00271807"/>
    <w:rsid w:val="002822C9"/>
    <w:rsid w:val="0028614B"/>
    <w:rsid w:val="002D5F40"/>
    <w:rsid w:val="002D73BC"/>
    <w:rsid w:val="002F3987"/>
    <w:rsid w:val="00305801"/>
    <w:rsid w:val="00315B2F"/>
    <w:rsid w:val="003350AA"/>
    <w:rsid w:val="003663D5"/>
    <w:rsid w:val="00370CF8"/>
    <w:rsid w:val="003754C3"/>
    <w:rsid w:val="003A166D"/>
    <w:rsid w:val="003D39BD"/>
    <w:rsid w:val="003D4EE7"/>
    <w:rsid w:val="003D7BD6"/>
    <w:rsid w:val="003F7075"/>
    <w:rsid w:val="00412D32"/>
    <w:rsid w:val="0042717A"/>
    <w:rsid w:val="00446FF7"/>
    <w:rsid w:val="004516AA"/>
    <w:rsid w:val="00456FD1"/>
    <w:rsid w:val="004671FF"/>
    <w:rsid w:val="00473EF8"/>
    <w:rsid w:val="004747F3"/>
    <w:rsid w:val="0047672D"/>
    <w:rsid w:val="004867F2"/>
    <w:rsid w:val="004A0291"/>
    <w:rsid w:val="004B3B2F"/>
    <w:rsid w:val="004C18E0"/>
    <w:rsid w:val="004C5EA0"/>
    <w:rsid w:val="00503351"/>
    <w:rsid w:val="00522984"/>
    <w:rsid w:val="005252B2"/>
    <w:rsid w:val="00532BA6"/>
    <w:rsid w:val="005364A8"/>
    <w:rsid w:val="005410DB"/>
    <w:rsid w:val="00551D66"/>
    <w:rsid w:val="00561B88"/>
    <w:rsid w:val="00574F91"/>
    <w:rsid w:val="00586EAD"/>
    <w:rsid w:val="005907A3"/>
    <w:rsid w:val="005D2742"/>
    <w:rsid w:val="005E170B"/>
    <w:rsid w:val="005F41C3"/>
    <w:rsid w:val="00610C6A"/>
    <w:rsid w:val="0061135A"/>
    <w:rsid w:val="00653086"/>
    <w:rsid w:val="00654A25"/>
    <w:rsid w:val="00657E68"/>
    <w:rsid w:val="00663738"/>
    <w:rsid w:val="00674BD9"/>
    <w:rsid w:val="00675068"/>
    <w:rsid w:val="00684A40"/>
    <w:rsid w:val="00690116"/>
    <w:rsid w:val="006A63F7"/>
    <w:rsid w:val="006C75E1"/>
    <w:rsid w:val="006F6CA9"/>
    <w:rsid w:val="0070751C"/>
    <w:rsid w:val="007217B4"/>
    <w:rsid w:val="00721EF0"/>
    <w:rsid w:val="00726A29"/>
    <w:rsid w:val="007427D0"/>
    <w:rsid w:val="00742DD6"/>
    <w:rsid w:val="007444D9"/>
    <w:rsid w:val="00747324"/>
    <w:rsid w:val="007717E9"/>
    <w:rsid w:val="00774029"/>
    <w:rsid w:val="00795010"/>
    <w:rsid w:val="00797DD7"/>
    <w:rsid w:val="007B731E"/>
    <w:rsid w:val="007C71C1"/>
    <w:rsid w:val="007C7729"/>
    <w:rsid w:val="007E419A"/>
    <w:rsid w:val="007F09CB"/>
    <w:rsid w:val="007F39E5"/>
    <w:rsid w:val="007F481C"/>
    <w:rsid w:val="008023B1"/>
    <w:rsid w:val="008102C7"/>
    <w:rsid w:val="00822126"/>
    <w:rsid w:val="00827747"/>
    <w:rsid w:val="00853D88"/>
    <w:rsid w:val="008652C8"/>
    <w:rsid w:val="00874DA2"/>
    <w:rsid w:val="00886140"/>
    <w:rsid w:val="008865C1"/>
    <w:rsid w:val="00890812"/>
    <w:rsid w:val="00895CF7"/>
    <w:rsid w:val="008B07B7"/>
    <w:rsid w:val="008C43C8"/>
    <w:rsid w:val="008D452C"/>
    <w:rsid w:val="008E20D7"/>
    <w:rsid w:val="008F762E"/>
    <w:rsid w:val="008F7C6A"/>
    <w:rsid w:val="00907EFB"/>
    <w:rsid w:val="00913ACB"/>
    <w:rsid w:val="009375EA"/>
    <w:rsid w:val="00945BDB"/>
    <w:rsid w:val="009464EC"/>
    <w:rsid w:val="009502F4"/>
    <w:rsid w:val="00950F34"/>
    <w:rsid w:val="00990F8B"/>
    <w:rsid w:val="009B5B74"/>
    <w:rsid w:val="009C285F"/>
    <w:rsid w:val="009D13D3"/>
    <w:rsid w:val="009D47CD"/>
    <w:rsid w:val="009E1854"/>
    <w:rsid w:val="009E1860"/>
    <w:rsid w:val="009E29C2"/>
    <w:rsid w:val="00A109DB"/>
    <w:rsid w:val="00A23D06"/>
    <w:rsid w:val="00A244A6"/>
    <w:rsid w:val="00A30446"/>
    <w:rsid w:val="00A34223"/>
    <w:rsid w:val="00A474BF"/>
    <w:rsid w:val="00A763FD"/>
    <w:rsid w:val="00A90198"/>
    <w:rsid w:val="00A90C01"/>
    <w:rsid w:val="00A93A35"/>
    <w:rsid w:val="00AB0D0A"/>
    <w:rsid w:val="00AB1423"/>
    <w:rsid w:val="00AB5D69"/>
    <w:rsid w:val="00AD4BD8"/>
    <w:rsid w:val="00AD66FC"/>
    <w:rsid w:val="00B04443"/>
    <w:rsid w:val="00B368AC"/>
    <w:rsid w:val="00B464CC"/>
    <w:rsid w:val="00B46778"/>
    <w:rsid w:val="00B62A4B"/>
    <w:rsid w:val="00B90515"/>
    <w:rsid w:val="00B94389"/>
    <w:rsid w:val="00B94FE8"/>
    <w:rsid w:val="00BA5785"/>
    <w:rsid w:val="00BB5D9C"/>
    <w:rsid w:val="00BC19FD"/>
    <w:rsid w:val="00C13199"/>
    <w:rsid w:val="00C14AE9"/>
    <w:rsid w:val="00C17501"/>
    <w:rsid w:val="00C20E03"/>
    <w:rsid w:val="00C63E4D"/>
    <w:rsid w:val="00C92F1B"/>
    <w:rsid w:val="00C94108"/>
    <w:rsid w:val="00CA40C8"/>
    <w:rsid w:val="00CA4467"/>
    <w:rsid w:val="00CC2588"/>
    <w:rsid w:val="00CE0C03"/>
    <w:rsid w:val="00CF08D9"/>
    <w:rsid w:val="00CF0A96"/>
    <w:rsid w:val="00CF4869"/>
    <w:rsid w:val="00D054CD"/>
    <w:rsid w:val="00D07946"/>
    <w:rsid w:val="00D31778"/>
    <w:rsid w:val="00D31C0B"/>
    <w:rsid w:val="00D42E0A"/>
    <w:rsid w:val="00D561B7"/>
    <w:rsid w:val="00D67A3B"/>
    <w:rsid w:val="00D9606C"/>
    <w:rsid w:val="00D9655C"/>
    <w:rsid w:val="00DA060D"/>
    <w:rsid w:val="00DA102B"/>
    <w:rsid w:val="00DA5E1D"/>
    <w:rsid w:val="00DB3CCC"/>
    <w:rsid w:val="00DB50E9"/>
    <w:rsid w:val="00DD145D"/>
    <w:rsid w:val="00DE4517"/>
    <w:rsid w:val="00DF5F76"/>
    <w:rsid w:val="00E1288D"/>
    <w:rsid w:val="00E21DA3"/>
    <w:rsid w:val="00E37723"/>
    <w:rsid w:val="00E551B1"/>
    <w:rsid w:val="00E60984"/>
    <w:rsid w:val="00E7364D"/>
    <w:rsid w:val="00E765EE"/>
    <w:rsid w:val="00E93F6F"/>
    <w:rsid w:val="00E968B3"/>
    <w:rsid w:val="00EA1912"/>
    <w:rsid w:val="00EC49EF"/>
    <w:rsid w:val="00ED5BC0"/>
    <w:rsid w:val="00ED7AF6"/>
    <w:rsid w:val="00EE5B2F"/>
    <w:rsid w:val="00EE79A0"/>
    <w:rsid w:val="00EE7B32"/>
    <w:rsid w:val="00EE7BA3"/>
    <w:rsid w:val="00EF00D7"/>
    <w:rsid w:val="00F1634B"/>
    <w:rsid w:val="00F33E54"/>
    <w:rsid w:val="00F50AE7"/>
    <w:rsid w:val="00F56C5D"/>
    <w:rsid w:val="00F62A7D"/>
    <w:rsid w:val="00F83A66"/>
    <w:rsid w:val="00F94665"/>
    <w:rsid w:val="00FA07F3"/>
    <w:rsid w:val="00FB6724"/>
    <w:rsid w:val="00FE255A"/>
    <w:rsid w:val="00FE295A"/>
    <w:rsid w:val="00FE507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CA84A"/>
  <w15:chartTrackingRefBased/>
  <w15:docId w15:val="{28049544-0B88-45BB-AD0A-ED14793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TG" w:eastAsia="fr-T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9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5B13"/>
    <w:pPr>
      <w:keepNext/>
      <w:keepLines/>
      <w:spacing w:before="120"/>
      <w:outlineLvl w:val="1"/>
    </w:pPr>
    <w:rPr>
      <w:rFonts w:ascii="Corbel" w:hAnsi="Corbel"/>
      <w:color w:val="009DD9"/>
      <w:sz w:val="36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07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7EFB"/>
    <w:rPr>
      <w:rFonts w:ascii="Tahoma" w:hAnsi="Tahoma" w:cs="Tahoma"/>
      <w:sz w:val="16"/>
      <w:szCs w:val="16"/>
    </w:rPr>
  </w:style>
  <w:style w:type="character" w:styleId="Lienhypertexte">
    <w:name w:val="Hyperlink"/>
    <w:rsid w:val="00262AA1"/>
    <w:rPr>
      <w:color w:val="0563C1"/>
      <w:u w:val="single"/>
    </w:rPr>
  </w:style>
  <w:style w:type="character" w:customStyle="1" w:styleId="Titre2Car">
    <w:name w:val="Titre 2 Car"/>
    <w:link w:val="Titre2"/>
    <w:uiPriority w:val="9"/>
    <w:rsid w:val="00155B13"/>
    <w:rPr>
      <w:rFonts w:ascii="Corbel" w:hAnsi="Corbel"/>
      <w:color w:val="009DD9"/>
      <w:sz w:val="36"/>
      <w:szCs w:val="36"/>
      <w:lang w:eastAsia="en-US"/>
    </w:rPr>
  </w:style>
  <w:style w:type="paragraph" w:styleId="Paragraphedeliste">
    <w:name w:val="List Paragraph"/>
    <w:basedOn w:val="Normal"/>
    <w:uiPriority w:val="1"/>
    <w:qFormat/>
    <w:rsid w:val="00155B13"/>
    <w:pPr>
      <w:spacing w:after="160" w:line="276" w:lineRule="auto"/>
      <w:ind w:left="720"/>
      <w:contextualSpacing/>
    </w:pPr>
    <w:rPr>
      <w:rFonts w:ascii="Corbel" w:hAnsi="Corbel"/>
      <w:sz w:val="21"/>
      <w:szCs w:val="21"/>
      <w:lang w:eastAsia="en-US"/>
    </w:rPr>
  </w:style>
  <w:style w:type="character" w:styleId="Marquedecommentaire">
    <w:name w:val="annotation reference"/>
    <w:rsid w:val="00305801"/>
    <w:rPr>
      <w:sz w:val="16"/>
      <w:szCs w:val="16"/>
    </w:rPr>
  </w:style>
  <w:style w:type="paragraph" w:styleId="Commentaire">
    <w:name w:val="annotation text"/>
    <w:basedOn w:val="Normal"/>
    <w:link w:val="CommentaireCar"/>
    <w:rsid w:val="003058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05801"/>
  </w:style>
  <w:style w:type="paragraph" w:styleId="Objetducommentaire">
    <w:name w:val="annotation subject"/>
    <w:basedOn w:val="Commentaire"/>
    <w:next w:val="Commentaire"/>
    <w:link w:val="ObjetducommentaireCar"/>
    <w:rsid w:val="00305801"/>
    <w:rPr>
      <w:b/>
      <w:bCs/>
    </w:rPr>
  </w:style>
  <w:style w:type="character" w:customStyle="1" w:styleId="ObjetducommentaireCar">
    <w:name w:val="Objet du commentaire Car"/>
    <w:link w:val="Objetducommentaire"/>
    <w:rsid w:val="00305801"/>
    <w:rPr>
      <w:b/>
      <w:bCs/>
    </w:rPr>
  </w:style>
  <w:style w:type="paragraph" w:styleId="En-tte">
    <w:name w:val="header"/>
    <w:basedOn w:val="Normal"/>
    <w:link w:val="En-tteCar"/>
    <w:rsid w:val="00CF48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F4869"/>
    <w:rPr>
      <w:sz w:val="24"/>
      <w:szCs w:val="24"/>
    </w:rPr>
  </w:style>
  <w:style w:type="paragraph" w:styleId="Pieddepage">
    <w:name w:val="footer"/>
    <w:basedOn w:val="Normal"/>
    <w:link w:val="PieddepageCar"/>
    <w:rsid w:val="00CF4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F4869"/>
    <w:rPr>
      <w:sz w:val="24"/>
      <w:szCs w:val="24"/>
    </w:rPr>
  </w:style>
  <w:style w:type="character" w:styleId="Numrodepage">
    <w:name w:val="page number"/>
    <w:rsid w:val="00DD145D"/>
  </w:style>
  <w:style w:type="paragraph" w:customStyle="1" w:styleId="Titre1Helvetica11ptGras">
    <w:name w:val="Titre 1 + Helvetica 11 pt Gras"/>
    <w:basedOn w:val="Titre1"/>
    <w:rsid w:val="005907A3"/>
    <w:pPr>
      <w:keepNext w:val="0"/>
      <w:spacing w:before="0" w:after="240"/>
    </w:pPr>
    <w:rPr>
      <w:rFonts w:ascii="Helvetica" w:hAnsi="Helvetica" w:cs="Helvetica"/>
      <w:caps/>
      <w:noProof/>
      <w:kern w:val="0"/>
      <w:sz w:val="22"/>
      <w:szCs w:val="22"/>
    </w:rPr>
  </w:style>
  <w:style w:type="character" w:customStyle="1" w:styleId="Titre1Car">
    <w:name w:val="Titre 1 Car"/>
    <w:link w:val="Titre1"/>
    <w:rsid w:val="005907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456FD1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F9466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4665"/>
    <w:rPr>
      <w:rFonts w:ascii="Arial MT" w:eastAsia="Arial MT" w:hAnsi="Arial MT" w:cs="Arial MT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D8E-CBFF-4FE5-9878-FBE57EA2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Fiches réponses pour les offres techniques et financières</vt:lpstr>
      <vt:lpstr>Fiches réponses pour les offres techniques et financières</vt:lpstr>
    </vt:vector>
  </TitlesOfParts>
  <Company>OIF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réponses pour les offres techniques et financières</dc:title>
  <dc:subject/>
  <dc:creator>Fabienne Rouanet</dc:creator>
  <cp:keywords/>
  <cp:lastModifiedBy>Agossou HONFO</cp:lastModifiedBy>
  <cp:revision>7</cp:revision>
  <cp:lastPrinted>2024-10-29T16:49:00Z</cp:lastPrinted>
  <dcterms:created xsi:type="dcterms:W3CDTF">2025-05-02T17:43:00Z</dcterms:created>
  <dcterms:modified xsi:type="dcterms:W3CDTF">2025-05-21T18:16:00Z</dcterms:modified>
</cp:coreProperties>
</file>